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59450" w14:textId="77777777" w:rsidR="008774DE" w:rsidRPr="00232459" w:rsidRDefault="008774DE" w:rsidP="008774DE">
      <w:pPr>
        <w:jc w:val="center"/>
        <w:rPr>
          <w:rFonts w:ascii="Sylfaen" w:hAnsi="Sylfaen"/>
          <w:b/>
          <w:sz w:val="48"/>
          <w:szCs w:val="48"/>
          <w:u w:val="single"/>
        </w:rPr>
      </w:pPr>
      <w:proofErr w:type="spellStart"/>
      <w:r w:rsidRPr="00232459">
        <w:rPr>
          <w:rFonts w:ascii="Sylfaen" w:hAnsi="Sylfaen"/>
          <w:b/>
          <w:sz w:val="48"/>
          <w:szCs w:val="48"/>
          <w:u w:val="single"/>
        </w:rPr>
        <w:t>Dwyriw</w:t>
      </w:r>
      <w:proofErr w:type="spellEnd"/>
    </w:p>
    <w:p w14:paraId="3E77A8D7" w14:textId="77777777" w:rsidR="008774DE" w:rsidRPr="00232459" w:rsidRDefault="008774DE" w:rsidP="008774DE">
      <w:pPr>
        <w:jc w:val="center"/>
        <w:rPr>
          <w:rFonts w:ascii="Sylfaen" w:hAnsi="Sylfaen"/>
          <w:b/>
          <w:sz w:val="32"/>
          <w:szCs w:val="32"/>
          <w:u w:val="single"/>
        </w:rPr>
      </w:pPr>
      <w:r w:rsidRPr="00232459">
        <w:rPr>
          <w:rFonts w:ascii="Sylfaen" w:hAnsi="Sylfaen"/>
          <w:b/>
          <w:sz w:val="32"/>
          <w:szCs w:val="32"/>
          <w:u w:val="single"/>
        </w:rPr>
        <w:t>Community Trust Fund</w:t>
      </w:r>
    </w:p>
    <w:p w14:paraId="0F95099D" w14:textId="77777777" w:rsidR="008774DE" w:rsidRPr="00232459" w:rsidRDefault="008774DE" w:rsidP="008774DE">
      <w:pPr>
        <w:jc w:val="center"/>
        <w:rPr>
          <w:rFonts w:ascii="Sylfaen" w:hAnsi="Sylfaen"/>
          <w:sz w:val="20"/>
          <w:szCs w:val="20"/>
        </w:rPr>
      </w:pPr>
      <w:r w:rsidRPr="00232459">
        <w:rPr>
          <w:rFonts w:ascii="Sylfaen" w:hAnsi="Sylfaen"/>
          <w:sz w:val="20"/>
          <w:szCs w:val="20"/>
        </w:rPr>
        <w:t>Administrator:  Sarah Yeomans</w:t>
      </w:r>
    </w:p>
    <w:p w14:paraId="639E86C7" w14:textId="77777777" w:rsidR="008774DE" w:rsidRDefault="008774DE" w:rsidP="008774DE">
      <w:pPr>
        <w:jc w:val="center"/>
        <w:rPr>
          <w:rFonts w:ascii="Sylfaen" w:hAnsi="Sylfaen"/>
          <w:sz w:val="20"/>
          <w:szCs w:val="20"/>
        </w:rPr>
      </w:pPr>
      <w:r w:rsidRPr="00232459">
        <w:rPr>
          <w:rFonts w:ascii="Sylfaen" w:hAnsi="Sylfaen"/>
          <w:sz w:val="20"/>
          <w:szCs w:val="20"/>
        </w:rPr>
        <w:t xml:space="preserve">Llwyn y Brain, </w:t>
      </w:r>
      <w:proofErr w:type="spellStart"/>
      <w:r w:rsidRPr="00232459">
        <w:rPr>
          <w:rFonts w:ascii="Sylfaen" w:hAnsi="Sylfaen"/>
          <w:sz w:val="20"/>
          <w:szCs w:val="20"/>
        </w:rPr>
        <w:t>Adfa</w:t>
      </w:r>
      <w:proofErr w:type="spellEnd"/>
      <w:r w:rsidRPr="00232459">
        <w:rPr>
          <w:rFonts w:ascii="Sylfaen" w:hAnsi="Sylfaen"/>
          <w:sz w:val="20"/>
          <w:szCs w:val="20"/>
        </w:rPr>
        <w:t xml:space="preserve">, </w:t>
      </w:r>
      <w:smartTag w:uri="urn:schemas-microsoft-com:office:smarttags" w:element="City">
        <w:r w:rsidRPr="00232459">
          <w:rPr>
            <w:rFonts w:ascii="Sylfaen" w:hAnsi="Sylfaen"/>
            <w:sz w:val="20"/>
            <w:szCs w:val="20"/>
          </w:rPr>
          <w:t>Newtown</w:t>
        </w:r>
      </w:smartTag>
      <w:r w:rsidRPr="00232459">
        <w:rPr>
          <w:rFonts w:ascii="Sylfaen" w:hAnsi="Sylfaen"/>
          <w:sz w:val="20"/>
          <w:szCs w:val="20"/>
        </w:rPr>
        <w:t xml:space="preserve">, </w:t>
      </w:r>
      <w:smartTag w:uri="urn:schemas-microsoft-com:office:smarttags" w:element="place">
        <w:smartTag w:uri="urn:schemas-microsoft-com:office:smarttags" w:element="City">
          <w:r w:rsidRPr="00232459">
            <w:rPr>
              <w:rFonts w:ascii="Sylfaen" w:hAnsi="Sylfaen"/>
              <w:sz w:val="20"/>
              <w:szCs w:val="20"/>
            </w:rPr>
            <w:t>Powys</w:t>
          </w:r>
        </w:smartTag>
        <w:r w:rsidRPr="00232459">
          <w:rPr>
            <w:rFonts w:ascii="Sylfaen" w:hAnsi="Sylfaen"/>
            <w:sz w:val="20"/>
            <w:szCs w:val="20"/>
          </w:rPr>
          <w:t xml:space="preserve">, </w:t>
        </w:r>
        <w:smartTag w:uri="urn:schemas-microsoft-com:office:smarttags" w:element="PostalCode">
          <w:r w:rsidRPr="00232459">
            <w:rPr>
              <w:rFonts w:ascii="Sylfaen" w:hAnsi="Sylfaen"/>
              <w:sz w:val="20"/>
              <w:szCs w:val="20"/>
            </w:rPr>
            <w:t>SY16 3DA</w:t>
          </w:r>
        </w:smartTag>
      </w:smartTag>
    </w:p>
    <w:p w14:paraId="53A569B7" w14:textId="77777777" w:rsidR="008774DE" w:rsidRPr="001D5F1A" w:rsidRDefault="008774DE" w:rsidP="008774DE">
      <w:pPr>
        <w:jc w:val="center"/>
        <w:rPr>
          <w:rFonts w:ascii="Sylfaen" w:hAnsi="Sylfaen"/>
          <w:i/>
          <w:sz w:val="20"/>
          <w:szCs w:val="20"/>
        </w:rPr>
      </w:pPr>
      <w:r>
        <w:rPr>
          <w:rFonts w:ascii="Sylfaen" w:hAnsi="Sylfaen"/>
          <w:i/>
          <w:sz w:val="20"/>
          <w:szCs w:val="20"/>
        </w:rPr>
        <w:t>Registered Charity No. 1117171</w:t>
      </w:r>
    </w:p>
    <w:p w14:paraId="0BD58121" w14:textId="77777777" w:rsidR="008774DE" w:rsidRDefault="008774DE" w:rsidP="008774DE">
      <w:pPr>
        <w:jc w:val="center"/>
        <w:rPr>
          <w:rFonts w:ascii="Arial" w:hAnsi="Arial" w:cs="Arial"/>
          <w:b/>
          <w:color w:val="FF0000"/>
          <w:sz w:val="32"/>
          <w:szCs w:val="32"/>
          <w:u w:val="single"/>
        </w:rPr>
      </w:pPr>
    </w:p>
    <w:p w14:paraId="18C774D4" w14:textId="18138B5E" w:rsidR="008774DE" w:rsidRPr="00C90850" w:rsidRDefault="008774DE" w:rsidP="008774DE">
      <w:pPr>
        <w:jc w:val="center"/>
        <w:rPr>
          <w:rFonts w:ascii="Arial" w:hAnsi="Arial" w:cs="Arial"/>
          <w:b/>
          <w:sz w:val="36"/>
          <w:szCs w:val="36"/>
          <w:u w:val="single"/>
        </w:rPr>
      </w:pPr>
      <w:r>
        <w:rPr>
          <w:rFonts w:ascii="Arial" w:hAnsi="Arial" w:cs="Arial"/>
          <w:b/>
          <w:sz w:val="36"/>
          <w:szCs w:val="36"/>
          <w:u w:val="single"/>
        </w:rPr>
        <w:t>Annual Report 202</w:t>
      </w:r>
      <w:r>
        <w:rPr>
          <w:rFonts w:ascii="Arial" w:hAnsi="Arial" w:cs="Arial"/>
          <w:b/>
          <w:sz w:val="36"/>
          <w:szCs w:val="36"/>
          <w:u w:val="single"/>
        </w:rPr>
        <w:t>3</w:t>
      </w:r>
      <w:r>
        <w:rPr>
          <w:rFonts w:ascii="Arial" w:hAnsi="Arial" w:cs="Arial"/>
          <w:b/>
          <w:sz w:val="36"/>
          <w:szCs w:val="36"/>
          <w:u w:val="single"/>
        </w:rPr>
        <w:t>/202</w:t>
      </w:r>
      <w:r>
        <w:rPr>
          <w:rFonts w:ascii="Arial" w:hAnsi="Arial" w:cs="Arial"/>
          <w:b/>
          <w:sz w:val="36"/>
          <w:szCs w:val="36"/>
          <w:u w:val="single"/>
        </w:rPr>
        <w:t>4</w:t>
      </w:r>
    </w:p>
    <w:p w14:paraId="36D9B871" w14:textId="77777777" w:rsidR="008774DE" w:rsidRDefault="008774DE" w:rsidP="008774DE">
      <w:pPr>
        <w:jc w:val="center"/>
        <w:rPr>
          <w:rFonts w:ascii="Arial" w:hAnsi="Arial" w:cs="Arial"/>
          <w:b/>
          <w:u w:val="single"/>
        </w:rPr>
      </w:pPr>
    </w:p>
    <w:p w14:paraId="59858F35" w14:textId="77777777" w:rsidR="008774DE" w:rsidRDefault="008774DE" w:rsidP="008774DE">
      <w:pPr>
        <w:rPr>
          <w:rFonts w:ascii="Arial" w:hAnsi="Arial" w:cs="Arial"/>
        </w:rPr>
      </w:pPr>
    </w:p>
    <w:p w14:paraId="73D3BB05" w14:textId="3B40E69A" w:rsidR="008774DE" w:rsidRDefault="008774DE" w:rsidP="008774DE">
      <w:pPr>
        <w:rPr>
          <w:rFonts w:ascii="Arial" w:hAnsi="Arial" w:cs="Arial"/>
        </w:rPr>
      </w:pPr>
      <w:r>
        <w:rPr>
          <w:rFonts w:ascii="Arial" w:hAnsi="Arial" w:cs="Arial"/>
        </w:rPr>
        <w:t xml:space="preserve">The </w:t>
      </w:r>
      <w:proofErr w:type="spellStart"/>
      <w:r>
        <w:rPr>
          <w:rFonts w:ascii="Arial" w:hAnsi="Arial" w:cs="Arial"/>
        </w:rPr>
        <w:t>Dwyriw</w:t>
      </w:r>
      <w:proofErr w:type="spellEnd"/>
      <w:r>
        <w:rPr>
          <w:rFonts w:ascii="Arial" w:hAnsi="Arial" w:cs="Arial"/>
        </w:rPr>
        <w:t xml:space="preserve"> Community Trust Fund received a total of £</w:t>
      </w:r>
      <w:r>
        <w:rPr>
          <w:rFonts w:ascii="Arial" w:hAnsi="Arial" w:cs="Arial"/>
        </w:rPr>
        <w:t>30,209</w:t>
      </w:r>
      <w:r>
        <w:rPr>
          <w:rFonts w:ascii="Arial" w:hAnsi="Arial" w:cs="Arial"/>
        </w:rPr>
        <w:t xml:space="preserve"> from the </w:t>
      </w:r>
      <w:proofErr w:type="spellStart"/>
      <w:r>
        <w:rPr>
          <w:rFonts w:ascii="Arial" w:hAnsi="Arial" w:cs="Arial"/>
        </w:rPr>
        <w:t>Mynydd</w:t>
      </w:r>
      <w:proofErr w:type="spellEnd"/>
      <w:r>
        <w:rPr>
          <w:rFonts w:ascii="Arial" w:hAnsi="Arial" w:cs="Arial"/>
        </w:rPr>
        <w:t xml:space="preserve"> </w:t>
      </w:r>
      <w:proofErr w:type="spellStart"/>
      <w:r>
        <w:rPr>
          <w:rFonts w:ascii="Arial" w:hAnsi="Arial" w:cs="Arial"/>
        </w:rPr>
        <w:t>Clogau</w:t>
      </w:r>
      <w:proofErr w:type="spellEnd"/>
      <w:r>
        <w:rPr>
          <w:rFonts w:ascii="Arial" w:hAnsi="Arial" w:cs="Arial"/>
        </w:rPr>
        <w:t xml:space="preserve"> and Tir </w:t>
      </w:r>
      <w:proofErr w:type="spellStart"/>
      <w:r>
        <w:rPr>
          <w:rFonts w:ascii="Arial" w:hAnsi="Arial" w:cs="Arial"/>
        </w:rPr>
        <w:t>Gwynt</w:t>
      </w:r>
      <w:proofErr w:type="spellEnd"/>
      <w:r>
        <w:rPr>
          <w:rFonts w:ascii="Arial" w:hAnsi="Arial" w:cs="Arial"/>
        </w:rPr>
        <w:t xml:space="preserve"> wind farms</w:t>
      </w:r>
      <w:r>
        <w:rPr>
          <w:rFonts w:ascii="Arial" w:hAnsi="Arial" w:cs="Arial"/>
        </w:rPr>
        <w:t>,</w:t>
      </w:r>
      <w:r>
        <w:rPr>
          <w:rFonts w:ascii="Arial" w:hAnsi="Arial" w:cs="Arial"/>
        </w:rPr>
        <w:t xml:space="preserve"> to be spent over the 202</w:t>
      </w:r>
      <w:r>
        <w:rPr>
          <w:rFonts w:ascii="Arial" w:hAnsi="Arial" w:cs="Arial"/>
        </w:rPr>
        <w:t>3</w:t>
      </w:r>
      <w:r>
        <w:rPr>
          <w:rFonts w:ascii="Arial" w:hAnsi="Arial" w:cs="Arial"/>
        </w:rPr>
        <w:t>/2</w:t>
      </w:r>
      <w:r>
        <w:rPr>
          <w:rFonts w:ascii="Arial" w:hAnsi="Arial" w:cs="Arial"/>
        </w:rPr>
        <w:t>4</w:t>
      </w:r>
      <w:r>
        <w:rPr>
          <w:rFonts w:ascii="Arial" w:hAnsi="Arial" w:cs="Arial"/>
        </w:rPr>
        <w:t xml:space="preserve"> period.</w:t>
      </w:r>
    </w:p>
    <w:p w14:paraId="1CBA95B2" w14:textId="7D0DB3EF" w:rsidR="008774DE" w:rsidRDefault="008774DE" w:rsidP="008774DE">
      <w:pPr>
        <w:rPr>
          <w:rFonts w:ascii="Arial" w:hAnsi="Arial" w:cs="Arial"/>
        </w:rPr>
      </w:pPr>
      <w:r>
        <w:rPr>
          <w:rFonts w:ascii="Arial" w:hAnsi="Arial" w:cs="Arial"/>
        </w:rPr>
        <w:t>In total, £16,776</w:t>
      </w:r>
      <w:r>
        <w:rPr>
          <w:rFonts w:ascii="Arial" w:hAnsi="Arial" w:cs="Arial"/>
        </w:rPr>
        <w:t xml:space="preserve"> was given out in grants </w:t>
      </w:r>
      <w:r>
        <w:rPr>
          <w:rFonts w:ascii="Arial" w:hAnsi="Arial" w:cs="Arial"/>
        </w:rPr>
        <w:t xml:space="preserve">in response </w:t>
      </w:r>
      <w:r>
        <w:rPr>
          <w:rFonts w:ascii="Arial" w:hAnsi="Arial" w:cs="Arial"/>
        </w:rPr>
        <w:t xml:space="preserve">to </w:t>
      </w:r>
      <w:r>
        <w:rPr>
          <w:rFonts w:ascii="Arial" w:hAnsi="Arial" w:cs="Arial"/>
        </w:rPr>
        <w:t>24</w:t>
      </w:r>
      <w:r>
        <w:rPr>
          <w:rFonts w:ascii="Arial" w:hAnsi="Arial" w:cs="Arial"/>
        </w:rPr>
        <w:t xml:space="preserve"> applica</w:t>
      </w:r>
      <w:r>
        <w:rPr>
          <w:rFonts w:ascii="Arial" w:hAnsi="Arial" w:cs="Arial"/>
        </w:rPr>
        <w:t>tions</w:t>
      </w:r>
      <w:r>
        <w:rPr>
          <w:rFonts w:ascii="Arial" w:hAnsi="Arial" w:cs="Arial"/>
        </w:rPr>
        <w:t xml:space="preserve"> </w:t>
      </w:r>
      <w:r w:rsidR="0009680E">
        <w:rPr>
          <w:rFonts w:ascii="Arial" w:hAnsi="Arial" w:cs="Arial"/>
        </w:rPr>
        <w:t xml:space="preserve">received </w:t>
      </w:r>
      <w:r>
        <w:rPr>
          <w:rFonts w:ascii="Arial" w:hAnsi="Arial" w:cs="Arial"/>
        </w:rPr>
        <w:t>over</w:t>
      </w:r>
      <w:r>
        <w:rPr>
          <w:rFonts w:ascii="Arial" w:hAnsi="Arial" w:cs="Arial"/>
        </w:rPr>
        <w:t xml:space="preserve"> the year. </w:t>
      </w:r>
    </w:p>
    <w:p w14:paraId="3D0D9047" w14:textId="77777777" w:rsidR="008774DE" w:rsidRDefault="008774DE" w:rsidP="008774DE">
      <w:pPr>
        <w:rPr>
          <w:rFonts w:ascii="Arial" w:hAnsi="Arial" w:cs="Arial"/>
        </w:rPr>
      </w:pPr>
    </w:p>
    <w:p w14:paraId="4F32140E" w14:textId="4DB93889" w:rsidR="008774DE" w:rsidRDefault="008774DE" w:rsidP="008774DE">
      <w:pPr>
        <w:rPr>
          <w:rFonts w:ascii="Arial" w:hAnsi="Arial" w:cs="Arial"/>
        </w:rPr>
      </w:pPr>
      <w:r>
        <w:rPr>
          <w:rFonts w:ascii="Arial" w:hAnsi="Arial" w:cs="Arial"/>
        </w:rPr>
        <w:t>A total of £</w:t>
      </w:r>
      <w:r>
        <w:rPr>
          <w:rFonts w:ascii="Arial" w:hAnsi="Arial" w:cs="Arial"/>
        </w:rPr>
        <w:t xml:space="preserve">362 </w:t>
      </w:r>
      <w:r>
        <w:rPr>
          <w:rFonts w:ascii="Arial" w:hAnsi="Arial" w:cs="Arial"/>
        </w:rPr>
        <w:t xml:space="preserve">was provided for </w:t>
      </w:r>
      <w:r>
        <w:rPr>
          <w:rFonts w:ascii="Arial" w:hAnsi="Arial" w:cs="Arial"/>
        </w:rPr>
        <w:t xml:space="preserve">batteries and other items required for local defibrillators. </w:t>
      </w:r>
      <w:proofErr w:type="spellStart"/>
      <w:r>
        <w:rPr>
          <w:rFonts w:ascii="Arial" w:hAnsi="Arial" w:cs="Arial"/>
        </w:rPr>
        <w:t>Adfa</w:t>
      </w:r>
      <w:proofErr w:type="spellEnd"/>
      <w:r>
        <w:rPr>
          <w:rFonts w:ascii="Arial" w:hAnsi="Arial" w:cs="Arial"/>
        </w:rPr>
        <w:t xml:space="preserve"> Village Hall was given grant aid to provide broadband for hall users and two security cameras for the outside of the building. They were also given funds to help with the cost of new curtain rails.</w:t>
      </w:r>
    </w:p>
    <w:p w14:paraId="38BA29A0" w14:textId="77777777" w:rsidR="008774DE" w:rsidRDefault="008774DE" w:rsidP="008774DE">
      <w:pPr>
        <w:rPr>
          <w:rFonts w:ascii="Arial" w:hAnsi="Arial" w:cs="Arial"/>
        </w:rPr>
      </w:pPr>
    </w:p>
    <w:p w14:paraId="58DBBE6F" w14:textId="429078DD" w:rsidR="008774DE" w:rsidRDefault="008774DE" w:rsidP="008774DE">
      <w:pPr>
        <w:rPr>
          <w:rFonts w:ascii="Arial" w:hAnsi="Arial" w:cs="Arial"/>
        </w:rPr>
      </w:pPr>
      <w:r>
        <w:rPr>
          <w:rFonts w:ascii="Arial" w:hAnsi="Arial" w:cs="Arial"/>
        </w:rPr>
        <w:t>Local</w:t>
      </w:r>
      <w:r>
        <w:rPr>
          <w:rFonts w:ascii="Arial" w:hAnsi="Arial" w:cs="Arial"/>
        </w:rPr>
        <w:t xml:space="preserve"> community groups were awarded grants to help with the costs of their activities. The </w:t>
      </w:r>
      <w:proofErr w:type="spellStart"/>
      <w:r>
        <w:rPr>
          <w:rFonts w:ascii="Arial" w:hAnsi="Arial" w:cs="Arial"/>
        </w:rPr>
        <w:t>Cefn</w:t>
      </w:r>
      <w:proofErr w:type="spellEnd"/>
      <w:r>
        <w:rPr>
          <w:rFonts w:ascii="Arial" w:hAnsi="Arial" w:cs="Arial"/>
        </w:rPr>
        <w:t xml:space="preserve"> Coch ATB group </w:t>
      </w:r>
      <w:r>
        <w:rPr>
          <w:rFonts w:ascii="Arial" w:hAnsi="Arial" w:cs="Arial"/>
        </w:rPr>
        <w:t xml:space="preserve">and </w:t>
      </w:r>
      <w:proofErr w:type="spellStart"/>
      <w:r>
        <w:rPr>
          <w:rFonts w:ascii="Arial" w:hAnsi="Arial" w:cs="Arial"/>
        </w:rPr>
        <w:t>Adfa</w:t>
      </w:r>
      <w:proofErr w:type="spellEnd"/>
      <w:r>
        <w:rPr>
          <w:rFonts w:ascii="Arial" w:hAnsi="Arial" w:cs="Arial"/>
        </w:rPr>
        <w:t xml:space="preserve"> Garden club </w:t>
      </w:r>
      <w:r>
        <w:rPr>
          <w:rFonts w:ascii="Arial" w:hAnsi="Arial" w:cs="Arial"/>
        </w:rPr>
        <w:t>both received grants of £1,000 each to help with the costs of speakers and bus hire.</w:t>
      </w:r>
    </w:p>
    <w:p w14:paraId="012583F7" w14:textId="77777777" w:rsidR="008774DE" w:rsidRDefault="008774DE" w:rsidP="008774DE">
      <w:pPr>
        <w:rPr>
          <w:rFonts w:ascii="Arial" w:hAnsi="Arial" w:cs="Arial"/>
        </w:rPr>
      </w:pPr>
    </w:p>
    <w:p w14:paraId="3605F121" w14:textId="63F2DC1D" w:rsidR="0009680E" w:rsidRDefault="008774DE" w:rsidP="008774DE">
      <w:pPr>
        <w:rPr>
          <w:rFonts w:ascii="Arial" w:hAnsi="Arial" w:cs="Arial"/>
        </w:rPr>
      </w:pPr>
      <w:r>
        <w:rPr>
          <w:rFonts w:ascii="Arial" w:hAnsi="Arial" w:cs="Arial"/>
        </w:rPr>
        <w:t>Over the course of the year 1</w:t>
      </w:r>
      <w:r w:rsidR="0009680E">
        <w:rPr>
          <w:rFonts w:ascii="Arial" w:hAnsi="Arial" w:cs="Arial"/>
        </w:rPr>
        <w:t>2</w:t>
      </w:r>
      <w:r>
        <w:rPr>
          <w:rFonts w:ascii="Arial" w:hAnsi="Arial" w:cs="Arial"/>
        </w:rPr>
        <w:t xml:space="preserve"> students were helped wit</w:t>
      </w:r>
      <w:r>
        <w:rPr>
          <w:rFonts w:ascii="Arial" w:hAnsi="Arial" w:cs="Arial"/>
        </w:rPr>
        <w:t>h</w:t>
      </w:r>
      <w:r>
        <w:rPr>
          <w:rFonts w:ascii="Arial" w:hAnsi="Arial" w:cs="Arial"/>
        </w:rPr>
        <w:t xml:space="preserve"> costs associated with their studies.  T</w:t>
      </w:r>
      <w:r>
        <w:rPr>
          <w:rFonts w:ascii="Arial" w:hAnsi="Arial" w:cs="Arial"/>
        </w:rPr>
        <w:t>hree</w:t>
      </w:r>
      <w:r>
        <w:rPr>
          <w:rFonts w:ascii="Arial" w:hAnsi="Arial" w:cs="Arial"/>
        </w:rPr>
        <w:t xml:space="preserve"> were given grants of £7</w:t>
      </w:r>
      <w:r>
        <w:rPr>
          <w:rFonts w:ascii="Arial" w:hAnsi="Arial" w:cs="Arial"/>
        </w:rPr>
        <w:t>5</w:t>
      </w:r>
      <w:r>
        <w:rPr>
          <w:rFonts w:ascii="Arial" w:hAnsi="Arial" w:cs="Arial"/>
        </w:rPr>
        <w:t>0 for studying away from home, seven received £</w:t>
      </w:r>
      <w:r>
        <w:rPr>
          <w:rFonts w:ascii="Arial" w:hAnsi="Arial" w:cs="Arial"/>
        </w:rPr>
        <w:t>50</w:t>
      </w:r>
      <w:r>
        <w:rPr>
          <w:rFonts w:ascii="Arial" w:hAnsi="Arial" w:cs="Arial"/>
        </w:rPr>
        <w:t xml:space="preserve">0 for studying at home and </w:t>
      </w:r>
      <w:r>
        <w:rPr>
          <w:rFonts w:ascii="Arial" w:hAnsi="Arial" w:cs="Arial"/>
        </w:rPr>
        <w:t>one</w:t>
      </w:r>
      <w:r>
        <w:rPr>
          <w:rFonts w:ascii="Arial" w:hAnsi="Arial" w:cs="Arial"/>
        </w:rPr>
        <w:t xml:space="preserve"> w</w:t>
      </w:r>
      <w:r>
        <w:rPr>
          <w:rFonts w:ascii="Arial" w:hAnsi="Arial" w:cs="Arial"/>
        </w:rPr>
        <w:t>as</w:t>
      </w:r>
      <w:r>
        <w:rPr>
          <w:rFonts w:ascii="Arial" w:hAnsi="Arial" w:cs="Arial"/>
        </w:rPr>
        <w:t xml:space="preserve"> given </w:t>
      </w:r>
      <w:r>
        <w:rPr>
          <w:rFonts w:ascii="Arial" w:hAnsi="Arial" w:cs="Arial"/>
        </w:rPr>
        <w:t xml:space="preserve">a </w:t>
      </w:r>
      <w:r>
        <w:rPr>
          <w:rFonts w:ascii="Arial" w:hAnsi="Arial" w:cs="Arial"/>
        </w:rPr>
        <w:t>grant of £</w:t>
      </w:r>
      <w:r>
        <w:rPr>
          <w:rFonts w:ascii="Arial" w:hAnsi="Arial" w:cs="Arial"/>
        </w:rPr>
        <w:t>50</w:t>
      </w:r>
      <w:r>
        <w:rPr>
          <w:rFonts w:ascii="Arial" w:hAnsi="Arial" w:cs="Arial"/>
        </w:rPr>
        <w:t xml:space="preserve">0 to help support the cost of private tuition. </w:t>
      </w:r>
      <w:r w:rsidR="0009680E">
        <w:rPr>
          <w:rFonts w:ascii="Arial" w:hAnsi="Arial" w:cs="Arial"/>
        </w:rPr>
        <w:t>A</w:t>
      </w:r>
      <w:r>
        <w:rPr>
          <w:rFonts w:ascii="Arial" w:hAnsi="Arial" w:cs="Arial"/>
        </w:rPr>
        <w:t xml:space="preserve"> </w:t>
      </w:r>
      <w:r>
        <w:rPr>
          <w:rFonts w:ascii="Arial" w:hAnsi="Arial" w:cs="Arial"/>
        </w:rPr>
        <w:t>young person</w:t>
      </w:r>
      <w:r>
        <w:rPr>
          <w:rFonts w:ascii="Arial" w:hAnsi="Arial" w:cs="Arial"/>
        </w:rPr>
        <w:t xml:space="preserve"> w</w:t>
      </w:r>
      <w:r>
        <w:rPr>
          <w:rFonts w:ascii="Arial" w:hAnsi="Arial" w:cs="Arial"/>
        </w:rPr>
        <w:t>as</w:t>
      </w:r>
      <w:r>
        <w:rPr>
          <w:rFonts w:ascii="Arial" w:hAnsi="Arial" w:cs="Arial"/>
        </w:rPr>
        <w:t xml:space="preserve"> </w:t>
      </w:r>
      <w:r w:rsidR="0009680E">
        <w:rPr>
          <w:rFonts w:ascii="Arial" w:hAnsi="Arial" w:cs="Arial"/>
        </w:rPr>
        <w:t xml:space="preserve">also </w:t>
      </w:r>
      <w:r>
        <w:rPr>
          <w:rFonts w:ascii="Arial" w:hAnsi="Arial" w:cs="Arial"/>
        </w:rPr>
        <w:t xml:space="preserve">given </w:t>
      </w:r>
      <w:r w:rsidR="007F3D82">
        <w:rPr>
          <w:rFonts w:ascii="Arial" w:hAnsi="Arial" w:cs="Arial"/>
        </w:rPr>
        <w:t xml:space="preserve">a </w:t>
      </w:r>
      <w:r>
        <w:rPr>
          <w:rFonts w:ascii="Arial" w:hAnsi="Arial" w:cs="Arial"/>
        </w:rPr>
        <w:t>grant of £2</w:t>
      </w:r>
      <w:r>
        <w:rPr>
          <w:rFonts w:ascii="Arial" w:hAnsi="Arial" w:cs="Arial"/>
        </w:rPr>
        <w:t>50</w:t>
      </w:r>
      <w:r>
        <w:rPr>
          <w:rFonts w:ascii="Arial" w:hAnsi="Arial" w:cs="Arial"/>
        </w:rPr>
        <w:t xml:space="preserve"> to help buy equipment to support their learning. </w:t>
      </w:r>
    </w:p>
    <w:p w14:paraId="3253C391" w14:textId="77777777" w:rsidR="0009680E" w:rsidRDefault="0009680E" w:rsidP="008774DE">
      <w:pPr>
        <w:rPr>
          <w:rFonts w:ascii="Arial" w:hAnsi="Arial" w:cs="Arial"/>
        </w:rPr>
      </w:pPr>
    </w:p>
    <w:p w14:paraId="174453D4" w14:textId="6EF3892D" w:rsidR="008774DE" w:rsidRDefault="0009680E" w:rsidP="008774DE">
      <w:pPr>
        <w:rPr>
          <w:rFonts w:ascii="Arial" w:hAnsi="Arial" w:cs="Arial"/>
        </w:rPr>
      </w:pPr>
      <w:r>
        <w:rPr>
          <w:rFonts w:ascii="Arial" w:hAnsi="Arial" w:cs="Arial"/>
        </w:rPr>
        <w:t>A</w:t>
      </w:r>
      <w:r w:rsidR="008774DE">
        <w:rPr>
          <w:rFonts w:ascii="Arial" w:hAnsi="Arial" w:cs="Arial"/>
        </w:rPr>
        <w:t xml:space="preserve"> local pe</w:t>
      </w:r>
      <w:r w:rsidR="007F3D82">
        <w:rPr>
          <w:rFonts w:ascii="Arial" w:hAnsi="Arial" w:cs="Arial"/>
        </w:rPr>
        <w:t>rson</w:t>
      </w:r>
      <w:r w:rsidR="008774DE">
        <w:rPr>
          <w:rFonts w:ascii="Arial" w:hAnsi="Arial" w:cs="Arial"/>
        </w:rPr>
        <w:t xml:space="preserve"> w</w:t>
      </w:r>
      <w:r w:rsidR="007F3D82">
        <w:rPr>
          <w:rFonts w:ascii="Arial" w:hAnsi="Arial" w:cs="Arial"/>
        </w:rPr>
        <w:t>as</w:t>
      </w:r>
      <w:r w:rsidR="008774DE">
        <w:rPr>
          <w:rFonts w:ascii="Arial" w:hAnsi="Arial" w:cs="Arial"/>
        </w:rPr>
        <w:t xml:space="preserve"> helped with the </w:t>
      </w:r>
      <w:r w:rsidR="007F3D82">
        <w:rPr>
          <w:rFonts w:ascii="Arial" w:hAnsi="Arial" w:cs="Arial"/>
        </w:rPr>
        <w:t xml:space="preserve">£290 </w:t>
      </w:r>
      <w:r w:rsidR="008774DE">
        <w:rPr>
          <w:rFonts w:ascii="Arial" w:hAnsi="Arial" w:cs="Arial"/>
        </w:rPr>
        <w:t xml:space="preserve">cost of their </w:t>
      </w:r>
      <w:r w:rsidR="007F3D82">
        <w:rPr>
          <w:rFonts w:ascii="Arial" w:hAnsi="Arial" w:cs="Arial"/>
        </w:rPr>
        <w:t xml:space="preserve">transportation </w:t>
      </w:r>
      <w:r w:rsidR="008774DE">
        <w:rPr>
          <w:rFonts w:ascii="Arial" w:hAnsi="Arial" w:cs="Arial"/>
        </w:rPr>
        <w:t>training course</w:t>
      </w:r>
      <w:r w:rsidR="007F3D82">
        <w:rPr>
          <w:rFonts w:ascii="Arial" w:hAnsi="Arial" w:cs="Arial"/>
        </w:rPr>
        <w:t xml:space="preserve"> and a grant of £500 was given for an electrical business start-up.</w:t>
      </w:r>
    </w:p>
    <w:p w14:paraId="6C8EC180" w14:textId="76F3269D" w:rsidR="007F3D82" w:rsidRDefault="007F3D82" w:rsidP="008774DE">
      <w:pPr>
        <w:rPr>
          <w:rFonts w:ascii="Arial" w:hAnsi="Arial" w:cs="Arial"/>
        </w:rPr>
      </w:pPr>
      <w:r>
        <w:rPr>
          <w:rFonts w:ascii="Arial" w:hAnsi="Arial" w:cs="Arial"/>
        </w:rPr>
        <w:t xml:space="preserve">£475 was awarded to help put on an Easter Workshop for local children in </w:t>
      </w:r>
      <w:proofErr w:type="spellStart"/>
      <w:r>
        <w:rPr>
          <w:rFonts w:ascii="Arial" w:hAnsi="Arial" w:cs="Arial"/>
        </w:rPr>
        <w:t>Adfa</w:t>
      </w:r>
      <w:proofErr w:type="spellEnd"/>
      <w:r>
        <w:rPr>
          <w:rFonts w:ascii="Arial" w:hAnsi="Arial" w:cs="Arial"/>
        </w:rPr>
        <w:t xml:space="preserve"> Village Hall and Ysgol Rhiw </w:t>
      </w:r>
      <w:proofErr w:type="spellStart"/>
      <w:r>
        <w:rPr>
          <w:rFonts w:ascii="Arial" w:hAnsi="Arial" w:cs="Arial"/>
        </w:rPr>
        <w:t>Bechan</w:t>
      </w:r>
      <w:proofErr w:type="spellEnd"/>
      <w:r>
        <w:rPr>
          <w:rFonts w:ascii="Arial" w:hAnsi="Arial" w:cs="Arial"/>
        </w:rPr>
        <w:t xml:space="preserve"> were given £3,500 to help p</w:t>
      </w:r>
      <w:r w:rsidR="0009680E">
        <w:rPr>
          <w:rFonts w:ascii="Arial" w:hAnsi="Arial" w:cs="Arial"/>
        </w:rPr>
        <w:t>a</w:t>
      </w:r>
      <w:r>
        <w:rPr>
          <w:rFonts w:ascii="Arial" w:hAnsi="Arial" w:cs="Arial"/>
        </w:rPr>
        <w:t>y for new Playground markings.</w:t>
      </w:r>
    </w:p>
    <w:p w14:paraId="2405C639" w14:textId="632545A9" w:rsidR="0009680E" w:rsidRDefault="0009680E" w:rsidP="008774DE">
      <w:pPr>
        <w:rPr>
          <w:rFonts w:ascii="Arial" w:hAnsi="Arial" w:cs="Arial"/>
        </w:rPr>
      </w:pPr>
    </w:p>
    <w:p w14:paraId="7D09909C" w14:textId="7CA9DCC2" w:rsidR="0009680E" w:rsidRDefault="0009680E" w:rsidP="008774DE">
      <w:pPr>
        <w:rPr>
          <w:rFonts w:ascii="Arial" w:hAnsi="Arial" w:cs="Arial"/>
        </w:rPr>
      </w:pPr>
      <w:r>
        <w:rPr>
          <w:rFonts w:ascii="Arial" w:hAnsi="Arial" w:cs="Arial"/>
        </w:rPr>
        <w:t xml:space="preserve">Trustees agreed that some of the year’s remaining funds would be used towards the purchase of new equipment for </w:t>
      </w:r>
      <w:proofErr w:type="spellStart"/>
      <w:r>
        <w:rPr>
          <w:rFonts w:ascii="Arial" w:hAnsi="Arial" w:cs="Arial"/>
        </w:rPr>
        <w:t>Adfa</w:t>
      </w:r>
      <w:proofErr w:type="spellEnd"/>
      <w:r>
        <w:rPr>
          <w:rFonts w:ascii="Arial" w:hAnsi="Arial" w:cs="Arial"/>
        </w:rPr>
        <w:t xml:space="preserve"> play area.</w:t>
      </w:r>
    </w:p>
    <w:p w14:paraId="125FE5FF" w14:textId="77777777" w:rsidR="008774DE" w:rsidRDefault="008774DE" w:rsidP="008774DE">
      <w:pPr>
        <w:rPr>
          <w:rFonts w:ascii="Arial" w:hAnsi="Arial" w:cs="Arial"/>
        </w:rPr>
      </w:pPr>
    </w:p>
    <w:p w14:paraId="040711E6" w14:textId="673DDC90" w:rsidR="008774DE" w:rsidRDefault="008774DE" w:rsidP="008774DE">
      <w:pPr>
        <w:rPr>
          <w:rFonts w:ascii="Arial" w:hAnsi="Arial" w:cs="Arial"/>
        </w:rPr>
      </w:pPr>
    </w:p>
    <w:p w14:paraId="1E46691E" w14:textId="77777777" w:rsidR="008774DE" w:rsidRDefault="008774DE" w:rsidP="008774DE"/>
    <w:p w14:paraId="0E3B5F18" w14:textId="77777777" w:rsidR="008774DE" w:rsidRDefault="008774DE" w:rsidP="008774DE"/>
    <w:p w14:paraId="1E859669" w14:textId="77777777" w:rsidR="005F62A8" w:rsidRDefault="005F62A8"/>
    <w:sectPr w:rsidR="005F62A8" w:rsidSect="008774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DE"/>
    <w:rsid w:val="0009680E"/>
    <w:rsid w:val="00271ABF"/>
    <w:rsid w:val="005F62A8"/>
    <w:rsid w:val="0075757C"/>
    <w:rsid w:val="007F3D82"/>
    <w:rsid w:val="008774DE"/>
    <w:rsid w:val="00B75F5E"/>
    <w:rsid w:val="00F43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E6765B9"/>
  <w15:chartTrackingRefBased/>
  <w15:docId w15:val="{CA5DAD18-EE6B-40E6-9900-32AB3AFA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4DE"/>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8774D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774D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774D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8774D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8774D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8774D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8774D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8774D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8774D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4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74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74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74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74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74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4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4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4DE"/>
    <w:rPr>
      <w:rFonts w:eastAsiaTheme="majorEastAsia" w:cstheme="majorBidi"/>
      <w:color w:val="272727" w:themeColor="text1" w:themeTint="D8"/>
    </w:rPr>
  </w:style>
  <w:style w:type="paragraph" w:styleId="Title">
    <w:name w:val="Title"/>
    <w:basedOn w:val="Normal"/>
    <w:next w:val="Normal"/>
    <w:link w:val="TitleChar"/>
    <w:uiPriority w:val="10"/>
    <w:qFormat/>
    <w:rsid w:val="008774D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774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4D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8774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4DE"/>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8774DE"/>
    <w:rPr>
      <w:i/>
      <w:iCs/>
      <w:color w:val="404040" w:themeColor="text1" w:themeTint="BF"/>
    </w:rPr>
  </w:style>
  <w:style w:type="paragraph" w:styleId="ListParagraph">
    <w:name w:val="List Paragraph"/>
    <w:basedOn w:val="Normal"/>
    <w:uiPriority w:val="34"/>
    <w:qFormat/>
    <w:rsid w:val="008774D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8774DE"/>
    <w:rPr>
      <w:i/>
      <w:iCs/>
      <w:color w:val="0F4761" w:themeColor="accent1" w:themeShade="BF"/>
    </w:rPr>
  </w:style>
  <w:style w:type="paragraph" w:styleId="IntenseQuote">
    <w:name w:val="Intense Quote"/>
    <w:basedOn w:val="Normal"/>
    <w:next w:val="Normal"/>
    <w:link w:val="IntenseQuoteChar"/>
    <w:uiPriority w:val="30"/>
    <w:qFormat/>
    <w:rsid w:val="008774D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8774DE"/>
    <w:rPr>
      <w:i/>
      <w:iCs/>
      <w:color w:val="0F4761" w:themeColor="accent1" w:themeShade="BF"/>
    </w:rPr>
  </w:style>
  <w:style w:type="character" w:styleId="IntenseReference">
    <w:name w:val="Intense Reference"/>
    <w:basedOn w:val="DefaultParagraphFont"/>
    <w:uiPriority w:val="32"/>
    <w:qFormat/>
    <w:rsid w:val="008774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2024-07-24T10:28:00Z</dcterms:created>
  <dcterms:modified xsi:type="dcterms:W3CDTF">2024-07-24T10:28:00Z</dcterms:modified>
</cp:coreProperties>
</file>