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96016" w14:textId="458B70C0" w:rsidR="00674069" w:rsidRDefault="00674069" w:rsidP="00674069">
      <w:pPr>
        <w:rPr>
          <w:b/>
          <w:sz w:val="28"/>
          <w:szCs w:val="28"/>
          <w:u w:val="single"/>
        </w:rPr>
      </w:pPr>
      <w:r w:rsidRPr="00425E4D">
        <w:rPr>
          <w:b/>
          <w:sz w:val="28"/>
          <w:szCs w:val="28"/>
          <w:u w:val="single"/>
        </w:rPr>
        <w:t xml:space="preserve">Annual Report </w:t>
      </w:r>
      <w:r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/2</w:t>
      </w:r>
      <w:r>
        <w:rPr>
          <w:b/>
          <w:sz w:val="28"/>
          <w:szCs w:val="28"/>
          <w:u w:val="single"/>
        </w:rPr>
        <w:t>4</w:t>
      </w:r>
    </w:p>
    <w:p w14:paraId="1CB8102C" w14:textId="77777777" w:rsidR="00674069" w:rsidRDefault="00674069" w:rsidP="00674069">
      <w:pPr>
        <w:rPr>
          <w:b/>
          <w:sz w:val="28"/>
          <w:szCs w:val="28"/>
          <w:u w:val="single"/>
        </w:rPr>
      </w:pPr>
    </w:p>
    <w:p w14:paraId="5C513C34" w14:textId="3893ED13" w:rsidR="00674069" w:rsidRDefault="00674069" w:rsidP="0067406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Council held </w:t>
      </w:r>
      <w:r w:rsidR="00B96EC0">
        <w:rPr>
          <w:bCs/>
          <w:sz w:val="28"/>
          <w:szCs w:val="28"/>
        </w:rPr>
        <w:t>ten</w:t>
      </w:r>
      <w:r>
        <w:rPr>
          <w:bCs/>
          <w:sz w:val="28"/>
          <w:szCs w:val="28"/>
        </w:rPr>
        <w:t xml:space="preserve"> meetings across the year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four</w:t>
      </w:r>
      <w:r>
        <w:rPr>
          <w:bCs/>
          <w:sz w:val="28"/>
          <w:szCs w:val="28"/>
        </w:rPr>
        <w:t xml:space="preserve"> in </w:t>
      </w:r>
      <w:proofErr w:type="spellStart"/>
      <w:r>
        <w:rPr>
          <w:bCs/>
          <w:sz w:val="28"/>
          <w:szCs w:val="28"/>
        </w:rPr>
        <w:t>Adfa</w:t>
      </w:r>
      <w:proofErr w:type="spellEnd"/>
      <w:r>
        <w:rPr>
          <w:bCs/>
          <w:sz w:val="28"/>
          <w:szCs w:val="28"/>
        </w:rPr>
        <w:t xml:space="preserve"> and </w:t>
      </w:r>
      <w:r>
        <w:rPr>
          <w:bCs/>
          <w:sz w:val="28"/>
          <w:szCs w:val="28"/>
        </w:rPr>
        <w:t>six</w:t>
      </w:r>
      <w:r>
        <w:rPr>
          <w:bCs/>
          <w:sz w:val="28"/>
          <w:szCs w:val="28"/>
        </w:rPr>
        <w:t xml:space="preserve"> in </w:t>
      </w:r>
      <w:proofErr w:type="spellStart"/>
      <w:r>
        <w:rPr>
          <w:bCs/>
          <w:sz w:val="28"/>
          <w:szCs w:val="28"/>
        </w:rPr>
        <w:t>Llanwyddelan</w:t>
      </w:r>
      <w:proofErr w:type="spellEnd"/>
      <w:r>
        <w:rPr>
          <w:bCs/>
          <w:sz w:val="28"/>
          <w:szCs w:val="28"/>
        </w:rPr>
        <w:t>.</w:t>
      </w:r>
    </w:p>
    <w:p w14:paraId="0ACC12FC" w14:textId="48457DFE" w:rsidR="00B96EC0" w:rsidRDefault="00B96EC0" w:rsidP="0067406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In April, two </w:t>
      </w:r>
      <w:proofErr w:type="spellStart"/>
      <w:r>
        <w:rPr>
          <w:bCs/>
          <w:sz w:val="28"/>
          <w:szCs w:val="28"/>
        </w:rPr>
        <w:t>councillors</w:t>
      </w:r>
      <w:proofErr w:type="spellEnd"/>
      <w:r>
        <w:rPr>
          <w:bCs/>
          <w:sz w:val="28"/>
          <w:szCs w:val="28"/>
        </w:rPr>
        <w:t xml:space="preserve"> undertook online training courses as part of the new training plan which had been set up during the previous year.</w:t>
      </w:r>
    </w:p>
    <w:p w14:paraId="280AB223" w14:textId="7146D7F0" w:rsidR="00B96EC0" w:rsidRDefault="00B96EC0" w:rsidP="0067406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At the AGM in May it </w:t>
      </w:r>
      <w:proofErr w:type="gramStart"/>
      <w:r>
        <w:rPr>
          <w:bCs/>
          <w:sz w:val="28"/>
          <w:szCs w:val="28"/>
        </w:rPr>
        <w:t>was decided</w:t>
      </w:r>
      <w:proofErr w:type="gramEnd"/>
      <w:r>
        <w:rPr>
          <w:bCs/>
          <w:sz w:val="28"/>
          <w:szCs w:val="28"/>
        </w:rPr>
        <w:t xml:space="preserve"> that donations would be made to the Wales Air Ambulance, MacMillan Cancer Care and the DPJ foundation.</w:t>
      </w:r>
    </w:p>
    <w:p w14:paraId="77132F5B" w14:textId="77777777" w:rsidR="001E587C" w:rsidRDefault="001E587C" w:rsidP="00674069">
      <w:pPr>
        <w:rPr>
          <w:bCs/>
          <w:sz w:val="28"/>
          <w:szCs w:val="28"/>
        </w:rPr>
      </w:pPr>
    </w:p>
    <w:p w14:paraId="7A037B8E" w14:textId="3591BFCE" w:rsidR="00E50343" w:rsidRDefault="00E50343" w:rsidP="0067406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</w:t>
      </w:r>
      <w:r w:rsidR="001217CD">
        <w:rPr>
          <w:bCs/>
          <w:sz w:val="28"/>
          <w:szCs w:val="28"/>
        </w:rPr>
        <w:t>plan</w:t>
      </w:r>
      <w:r>
        <w:rPr>
          <w:bCs/>
          <w:sz w:val="28"/>
          <w:szCs w:val="28"/>
        </w:rPr>
        <w:t xml:space="preserve"> for a fast </w:t>
      </w:r>
      <w:proofErr w:type="spellStart"/>
      <w:r>
        <w:rPr>
          <w:bCs/>
          <w:sz w:val="28"/>
          <w:szCs w:val="28"/>
        </w:rPr>
        <w:t>fibre</w:t>
      </w:r>
      <w:proofErr w:type="spellEnd"/>
      <w:r>
        <w:rPr>
          <w:bCs/>
          <w:sz w:val="28"/>
          <w:szCs w:val="28"/>
        </w:rPr>
        <w:t xml:space="preserve"> Broadband connection for the whole of the </w:t>
      </w:r>
      <w:proofErr w:type="spellStart"/>
      <w:r>
        <w:rPr>
          <w:bCs/>
          <w:sz w:val="28"/>
          <w:szCs w:val="28"/>
        </w:rPr>
        <w:t>Dwyriw</w:t>
      </w:r>
      <w:proofErr w:type="spellEnd"/>
      <w:r>
        <w:rPr>
          <w:bCs/>
          <w:sz w:val="28"/>
          <w:szCs w:val="28"/>
        </w:rPr>
        <w:t xml:space="preserve"> area </w:t>
      </w:r>
      <w:r w:rsidR="001217CD">
        <w:rPr>
          <w:bCs/>
          <w:sz w:val="28"/>
          <w:szCs w:val="28"/>
        </w:rPr>
        <w:t>collapsed</w:t>
      </w:r>
      <w:r>
        <w:rPr>
          <w:bCs/>
          <w:sz w:val="28"/>
          <w:szCs w:val="28"/>
        </w:rPr>
        <w:t xml:space="preserve"> </w:t>
      </w:r>
      <w:r w:rsidR="001E587C">
        <w:rPr>
          <w:bCs/>
          <w:sz w:val="28"/>
          <w:szCs w:val="28"/>
        </w:rPr>
        <w:t xml:space="preserve">in June </w:t>
      </w:r>
      <w:r>
        <w:rPr>
          <w:bCs/>
          <w:sz w:val="28"/>
          <w:szCs w:val="28"/>
        </w:rPr>
        <w:t>when the company responsible for installing it went into liquidation</w:t>
      </w:r>
      <w:r w:rsidR="001E587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A new company took over the projects but eventually decided not to proceed with the </w:t>
      </w:r>
      <w:proofErr w:type="spellStart"/>
      <w:r>
        <w:rPr>
          <w:bCs/>
          <w:sz w:val="28"/>
          <w:szCs w:val="28"/>
        </w:rPr>
        <w:t>Dwyriw</w:t>
      </w:r>
      <w:proofErr w:type="spellEnd"/>
      <w:r>
        <w:rPr>
          <w:bCs/>
          <w:sz w:val="28"/>
          <w:szCs w:val="28"/>
        </w:rPr>
        <w:t xml:space="preserve"> scheme.</w:t>
      </w:r>
    </w:p>
    <w:p w14:paraId="22049D5C" w14:textId="3539D287" w:rsidR="00E50343" w:rsidRDefault="00E50343" w:rsidP="00E503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Highways discussions </w:t>
      </w:r>
      <w:proofErr w:type="gramStart"/>
      <w:r>
        <w:rPr>
          <w:bCs/>
          <w:sz w:val="28"/>
          <w:szCs w:val="28"/>
        </w:rPr>
        <w:t>were dominated</w:t>
      </w:r>
      <w:proofErr w:type="gramEnd"/>
      <w:r>
        <w:rPr>
          <w:bCs/>
          <w:sz w:val="28"/>
          <w:szCs w:val="28"/>
        </w:rPr>
        <w:t xml:space="preserve"> by pothole issues</w:t>
      </w:r>
      <w:r w:rsidR="001E587C">
        <w:rPr>
          <w:bCs/>
          <w:sz w:val="28"/>
          <w:szCs w:val="28"/>
        </w:rPr>
        <w:t xml:space="preserve"> at every meeting</w:t>
      </w:r>
      <w:r>
        <w:rPr>
          <w:bCs/>
          <w:sz w:val="28"/>
          <w:szCs w:val="28"/>
        </w:rPr>
        <w:t xml:space="preserve">, and in September the national 20mph speed limit was introduced across Wales. For </w:t>
      </w:r>
      <w:proofErr w:type="spellStart"/>
      <w:r>
        <w:rPr>
          <w:bCs/>
          <w:sz w:val="28"/>
          <w:szCs w:val="28"/>
        </w:rPr>
        <w:t>Dwyriw</w:t>
      </w:r>
      <w:proofErr w:type="spellEnd"/>
      <w:r>
        <w:rPr>
          <w:bCs/>
          <w:sz w:val="28"/>
          <w:szCs w:val="28"/>
        </w:rPr>
        <w:t xml:space="preserve"> this mean</w:t>
      </w:r>
      <w:r w:rsidR="001217CD">
        <w:rPr>
          <w:bCs/>
          <w:sz w:val="28"/>
          <w:szCs w:val="28"/>
        </w:rPr>
        <w:t>t</w:t>
      </w:r>
      <w:r>
        <w:rPr>
          <w:bCs/>
          <w:sz w:val="28"/>
          <w:szCs w:val="28"/>
        </w:rPr>
        <w:t xml:space="preserve"> that the speed through </w:t>
      </w:r>
      <w:proofErr w:type="spellStart"/>
      <w:r>
        <w:rPr>
          <w:bCs/>
          <w:sz w:val="28"/>
          <w:szCs w:val="28"/>
        </w:rPr>
        <w:t>Cefn</w:t>
      </w:r>
      <w:proofErr w:type="spellEnd"/>
      <w:r>
        <w:rPr>
          <w:bCs/>
          <w:sz w:val="28"/>
          <w:szCs w:val="28"/>
        </w:rPr>
        <w:t xml:space="preserve"> Coch </w:t>
      </w:r>
      <w:proofErr w:type="gramStart"/>
      <w:r w:rsidR="001217CD">
        <w:rPr>
          <w:bCs/>
          <w:sz w:val="28"/>
          <w:szCs w:val="28"/>
        </w:rPr>
        <w:t>wa</w:t>
      </w:r>
      <w:r>
        <w:rPr>
          <w:bCs/>
          <w:sz w:val="28"/>
          <w:szCs w:val="28"/>
        </w:rPr>
        <w:t>s reduced</w:t>
      </w:r>
      <w:proofErr w:type="gramEnd"/>
      <w:r>
        <w:rPr>
          <w:bCs/>
          <w:sz w:val="28"/>
          <w:szCs w:val="28"/>
        </w:rPr>
        <w:t xml:space="preserve"> to 20mph </w:t>
      </w:r>
      <w:r w:rsidR="001217CD">
        <w:rPr>
          <w:bCs/>
          <w:sz w:val="28"/>
          <w:szCs w:val="28"/>
        </w:rPr>
        <w:t xml:space="preserve">through the village </w:t>
      </w:r>
      <w:r>
        <w:rPr>
          <w:bCs/>
          <w:sz w:val="28"/>
          <w:szCs w:val="28"/>
        </w:rPr>
        <w:t xml:space="preserve">but in </w:t>
      </w:r>
      <w:proofErr w:type="spellStart"/>
      <w:r>
        <w:rPr>
          <w:bCs/>
          <w:sz w:val="28"/>
          <w:szCs w:val="28"/>
        </w:rPr>
        <w:t>Adfa</w:t>
      </w:r>
      <w:proofErr w:type="spellEnd"/>
      <w:r>
        <w:rPr>
          <w:bCs/>
          <w:sz w:val="28"/>
          <w:szCs w:val="28"/>
        </w:rPr>
        <w:t xml:space="preserve"> it remain</w:t>
      </w:r>
      <w:r w:rsidR="001217CD">
        <w:rPr>
          <w:bCs/>
          <w:sz w:val="28"/>
          <w:szCs w:val="28"/>
        </w:rPr>
        <w:t>ed</w:t>
      </w:r>
      <w:r>
        <w:rPr>
          <w:bCs/>
          <w:sz w:val="28"/>
          <w:szCs w:val="28"/>
        </w:rPr>
        <w:t xml:space="preserve"> at 30mph</w:t>
      </w:r>
      <w:r w:rsidR="001217CD">
        <w:rPr>
          <w:bCs/>
          <w:sz w:val="28"/>
          <w:szCs w:val="28"/>
        </w:rPr>
        <w:t>.</w:t>
      </w:r>
    </w:p>
    <w:p w14:paraId="2EDEEA23" w14:textId="04A2EE4A" w:rsidR="00E50343" w:rsidRDefault="00E50343" w:rsidP="0067406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In October it was decided that a bench would be purchased for the burial ground at </w:t>
      </w:r>
      <w:proofErr w:type="spellStart"/>
      <w:proofErr w:type="gramStart"/>
      <w:r>
        <w:rPr>
          <w:bCs/>
          <w:sz w:val="28"/>
          <w:szCs w:val="28"/>
        </w:rPr>
        <w:t>Llanllugan</w:t>
      </w:r>
      <w:proofErr w:type="spellEnd"/>
      <w:proofErr w:type="gramEnd"/>
      <w:r>
        <w:rPr>
          <w:bCs/>
          <w:sz w:val="28"/>
          <w:szCs w:val="28"/>
        </w:rPr>
        <w:t xml:space="preserve"> and various options were considered over the ensuing months.</w:t>
      </w:r>
    </w:p>
    <w:p w14:paraId="0C2F8258" w14:textId="77777777" w:rsidR="001E587C" w:rsidRDefault="001E587C" w:rsidP="00674069">
      <w:pPr>
        <w:rPr>
          <w:bCs/>
          <w:sz w:val="28"/>
          <w:szCs w:val="28"/>
        </w:rPr>
      </w:pPr>
    </w:p>
    <w:p w14:paraId="3335A1BB" w14:textId="7EA6FBBB" w:rsidR="00B96EC0" w:rsidRDefault="00B96EC0" w:rsidP="0067406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At the February meeting, </w:t>
      </w:r>
      <w:proofErr w:type="spellStart"/>
      <w:r>
        <w:rPr>
          <w:bCs/>
          <w:sz w:val="28"/>
          <w:szCs w:val="28"/>
        </w:rPr>
        <w:t>councillors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were joined</w:t>
      </w:r>
      <w:proofErr w:type="gramEnd"/>
      <w:r>
        <w:rPr>
          <w:bCs/>
          <w:sz w:val="28"/>
          <w:szCs w:val="28"/>
        </w:rPr>
        <w:t xml:space="preserve"> by representatives from Bute Energy who gave a presentation on the proposals for a community benefit scheme should a wind farm planning application in the </w:t>
      </w:r>
      <w:proofErr w:type="spellStart"/>
      <w:r>
        <w:rPr>
          <w:bCs/>
          <w:sz w:val="28"/>
          <w:szCs w:val="28"/>
        </w:rPr>
        <w:t>Cefn</w:t>
      </w:r>
      <w:proofErr w:type="spellEnd"/>
      <w:r>
        <w:rPr>
          <w:bCs/>
          <w:sz w:val="28"/>
          <w:szCs w:val="28"/>
        </w:rPr>
        <w:t xml:space="preserve"> Coch area get approval in the future.</w:t>
      </w:r>
    </w:p>
    <w:p w14:paraId="4EEC78D7" w14:textId="6CDD2F10" w:rsidR="00B96EC0" w:rsidRDefault="00B96EC0" w:rsidP="0067406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At the final meeting in March, notice </w:t>
      </w:r>
      <w:proofErr w:type="gramStart"/>
      <w:r>
        <w:rPr>
          <w:bCs/>
          <w:sz w:val="28"/>
          <w:szCs w:val="28"/>
        </w:rPr>
        <w:t>was given</w:t>
      </w:r>
      <w:proofErr w:type="gramEnd"/>
      <w:r>
        <w:rPr>
          <w:bCs/>
          <w:sz w:val="28"/>
          <w:szCs w:val="28"/>
        </w:rPr>
        <w:t xml:space="preserve"> by the committee running Cwm School </w:t>
      </w:r>
      <w:r w:rsidR="001217CD">
        <w:rPr>
          <w:bCs/>
          <w:sz w:val="28"/>
          <w:szCs w:val="28"/>
        </w:rPr>
        <w:t xml:space="preserve">in </w:t>
      </w:r>
      <w:proofErr w:type="spellStart"/>
      <w:r w:rsidR="001217CD">
        <w:rPr>
          <w:bCs/>
          <w:sz w:val="28"/>
          <w:szCs w:val="28"/>
        </w:rPr>
        <w:t>Cefn</w:t>
      </w:r>
      <w:proofErr w:type="spellEnd"/>
      <w:r w:rsidR="001217CD">
        <w:rPr>
          <w:bCs/>
          <w:sz w:val="28"/>
          <w:szCs w:val="28"/>
        </w:rPr>
        <w:t xml:space="preserve"> Coch, </w:t>
      </w:r>
      <w:r>
        <w:rPr>
          <w:bCs/>
          <w:sz w:val="28"/>
          <w:szCs w:val="28"/>
        </w:rPr>
        <w:t>that they would no longer be using the building due to declining use</w:t>
      </w:r>
      <w:r w:rsidR="001E587C">
        <w:rPr>
          <w:bCs/>
          <w:sz w:val="28"/>
          <w:szCs w:val="28"/>
        </w:rPr>
        <w:t xml:space="preserve"> and general deterioration</w:t>
      </w:r>
      <w:r>
        <w:rPr>
          <w:bCs/>
          <w:sz w:val="28"/>
          <w:szCs w:val="28"/>
        </w:rPr>
        <w:t xml:space="preserve">. </w:t>
      </w:r>
      <w:r w:rsidR="001E587C">
        <w:rPr>
          <w:bCs/>
          <w:sz w:val="28"/>
          <w:szCs w:val="28"/>
        </w:rPr>
        <w:t xml:space="preserve">Cwm School </w:t>
      </w:r>
      <w:r>
        <w:rPr>
          <w:bCs/>
          <w:sz w:val="28"/>
          <w:szCs w:val="28"/>
        </w:rPr>
        <w:t xml:space="preserve">would become the responsibility of </w:t>
      </w:r>
      <w:proofErr w:type="spellStart"/>
      <w:r>
        <w:rPr>
          <w:bCs/>
          <w:sz w:val="28"/>
          <w:szCs w:val="28"/>
        </w:rPr>
        <w:t>Dwyriw</w:t>
      </w:r>
      <w:proofErr w:type="spellEnd"/>
      <w:r>
        <w:rPr>
          <w:bCs/>
          <w:sz w:val="28"/>
          <w:szCs w:val="28"/>
        </w:rPr>
        <w:t xml:space="preserve"> Community Council until it could be handed back to Powys County Council, which would </w:t>
      </w:r>
      <w:proofErr w:type="gramStart"/>
      <w:r>
        <w:rPr>
          <w:bCs/>
          <w:sz w:val="28"/>
          <w:szCs w:val="28"/>
        </w:rPr>
        <w:t>be done</w:t>
      </w:r>
      <w:proofErr w:type="gramEnd"/>
      <w:r>
        <w:rPr>
          <w:bCs/>
          <w:sz w:val="28"/>
          <w:szCs w:val="28"/>
        </w:rPr>
        <w:t xml:space="preserve"> at the earliest opportunity.</w:t>
      </w:r>
    </w:p>
    <w:p w14:paraId="132CAC5E" w14:textId="77777777" w:rsidR="00E50343" w:rsidRDefault="00E50343" w:rsidP="00674069">
      <w:pPr>
        <w:rPr>
          <w:bCs/>
          <w:sz w:val="28"/>
          <w:szCs w:val="28"/>
        </w:rPr>
      </w:pPr>
    </w:p>
    <w:p w14:paraId="4D937C77" w14:textId="77777777" w:rsidR="00E50343" w:rsidRDefault="00E50343" w:rsidP="00674069">
      <w:pPr>
        <w:rPr>
          <w:bCs/>
          <w:sz w:val="28"/>
          <w:szCs w:val="28"/>
        </w:rPr>
      </w:pPr>
    </w:p>
    <w:p w14:paraId="37F5E9CF" w14:textId="77777777" w:rsidR="00674069" w:rsidRDefault="00674069" w:rsidP="00674069">
      <w:pPr>
        <w:rPr>
          <w:bCs/>
          <w:sz w:val="28"/>
          <w:szCs w:val="28"/>
        </w:rPr>
      </w:pPr>
    </w:p>
    <w:p w14:paraId="70178D40" w14:textId="77777777" w:rsidR="00674069" w:rsidRDefault="00674069" w:rsidP="00674069">
      <w:pPr>
        <w:rPr>
          <w:bCs/>
          <w:sz w:val="28"/>
          <w:szCs w:val="28"/>
        </w:rPr>
      </w:pPr>
    </w:p>
    <w:p w14:paraId="5292D566" w14:textId="77777777" w:rsidR="00674069" w:rsidRDefault="00674069" w:rsidP="00674069"/>
    <w:p w14:paraId="084C2846" w14:textId="77777777" w:rsidR="005F62A8" w:rsidRDefault="005F62A8"/>
    <w:sectPr w:rsidR="005F62A8" w:rsidSect="006740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69"/>
    <w:rsid w:val="001217CD"/>
    <w:rsid w:val="001E587C"/>
    <w:rsid w:val="005F62A8"/>
    <w:rsid w:val="00674069"/>
    <w:rsid w:val="006C00DF"/>
    <w:rsid w:val="0075757C"/>
    <w:rsid w:val="00B75F5E"/>
    <w:rsid w:val="00B96EC0"/>
    <w:rsid w:val="00E50343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E23BF"/>
  <w15:chartTrackingRefBased/>
  <w15:docId w15:val="{7A12E6B0-73A0-40D9-8EDF-026C9C32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0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0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0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06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06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06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06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06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06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06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0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0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0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0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0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0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0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4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06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4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06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4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0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40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0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0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2024-05-22T05:17:00Z</dcterms:created>
  <dcterms:modified xsi:type="dcterms:W3CDTF">2024-05-22T05:17:00Z</dcterms:modified>
</cp:coreProperties>
</file>