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396D" w14:textId="77777777" w:rsidR="001B18A4" w:rsidRPr="00E92DEC" w:rsidRDefault="001B18A4" w:rsidP="001B18A4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040F526" w14:textId="77777777" w:rsidR="001B18A4" w:rsidRPr="00E92DEC" w:rsidRDefault="001B18A4" w:rsidP="001B18A4">
      <w:pPr>
        <w:outlineLvl w:val="0"/>
        <w:rPr>
          <w:b/>
          <w:bCs/>
          <w:u w:val="single"/>
        </w:rPr>
      </w:pPr>
    </w:p>
    <w:p w14:paraId="77097184" w14:textId="77777777" w:rsidR="001B18A4" w:rsidRPr="00E92DEC" w:rsidRDefault="001B18A4" w:rsidP="001B18A4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</w:t>
      </w:r>
      <w:proofErr w:type="spellStart"/>
      <w:r w:rsidRPr="00E92DEC">
        <w:rPr>
          <w:b/>
          <w:bCs/>
          <w:u w:val="single"/>
        </w:rPr>
        <w:t>Dwyriw</w:t>
      </w:r>
      <w:proofErr w:type="spellEnd"/>
      <w:r w:rsidRPr="00E92DEC">
        <w:rPr>
          <w:b/>
          <w:bCs/>
          <w:u w:val="single"/>
        </w:rPr>
        <w:t xml:space="preserve"> Community Council held on </w:t>
      </w:r>
    </w:p>
    <w:p w14:paraId="4054D66E" w14:textId="58FD4C91" w:rsidR="001B18A4" w:rsidRDefault="001B18A4" w:rsidP="001B18A4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Wednesday 31 July</w:t>
      </w:r>
      <w:r>
        <w:rPr>
          <w:b/>
          <w:bCs/>
          <w:u w:val="single"/>
        </w:rPr>
        <w:t xml:space="preserve"> 2024 in </w:t>
      </w:r>
      <w:proofErr w:type="spellStart"/>
      <w:r>
        <w:rPr>
          <w:b/>
          <w:bCs/>
          <w:u w:val="single"/>
        </w:rPr>
        <w:t>Adfa</w:t>
      </w:r>
      <w:proofErr w:type="spellEnd"/>
      <w:r>
        <w:rPr>
          <w:b/>
          <w:bCs/>
          <w:u w:val="single"/>
        </w:rPr>
        <w:t xml:space="preserve"> Village Hall</w:t>
      </w:r>
      <w:r>
        <w:rPr>
          <w:b/>
          <w:bCs/>
          <w:u w:val="single"/>
        </w:rPr>
        <w:t xml:space="preserve"> at 7.00pm</w:t>
      </w:r>
      <w:r w:rsidRPr="00E92DEC">
        <w:rPr>
          <w:b/>
          <w:bCs/>
          <w:u w:val="single"/>
        </w:rPr>
        <w:t xml:space="preserve">  </w:t>
      </w:r>
    </w:p>
    <w:p w14:paraId="2665F8D5" w14:textId="77777777" w:rsidR="001B18A4" w:rsidRPr="0004029C" w:rsidRDefault="001B18A4" w:rsidP="001B18A4">
      <w:pPr>
        <w:outlineLvl w:val="0"/>
      </w:pPr>
    </w:p>
    <w:p w14:paraId="3107B9A1" w14:textId="7F31373A" w:rsidR="001B18A4" w:rsidRDefault="001B18A4" w:rsidP="001B18A4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>
        <w:t>Owen</w:t>
      </w:r>
      <w:r>
        <w:t xml:space="preserve"> (Chair)</w:t>
      </w:r>
      <w:r w:rsidRPr="006E1C25">
        <w:t>,</w:t>
      </w:r>
      <w:r>
        <w:rPr>
          <w:b/>
          <w:bCs/>
        </w:rPr>
        <w:t xml:space="preserve"> </w:t>
      </w:r>
      <w:r>
        <w:t>Francis, Adcock</w:t>
      </w:r>
      <w:r>
        <w:t>,</w:t>
      </w:r>
      <w:r>
        <w:t xml:space="preserve"> Hawtin, </w:t>
      </w:r>
      <w:r>
        <w:t>Booth,</w:t>
      </w:r>
      <w:r>
        <w:t xml:space="preserve"> Gethin, Heward, County Cllr John Yeomans and the </w:t>
      </w:r>
      <w:r w:rsidRPr="00E92DEC">
        <w:t>Clerk Sarah Yeomans</w:t>
      </w:r>
      <w:r>
        <w:t>.</w:t>
      </w:r>
    </w:p>
    <w:p w14:paraId="10691C73" w14:textId="77777777" w:rsidR="001B18A4" w:rsidRDefault="001B18A4" w:rsidP="001B18A4"/>
    <w:p w14:paraId="2B751BC7" w14:textId="77777777" w:rsidR="001B18A4" w:rsidRDefault="001B18A4" w:rsidP="001B18A4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46B77D61" w14:textId="0874FB85" w:rsidR="001B18A4" w:rsidRPr="00532581" w:rsidRDefault="001B18A4" w:rsidP="001B18A4">
      <w:r>
        <w:tab/>
        <w:t xml:space="preserve">Cllr </w:t>
      </w:r>
      <w:r>
        <w:t>Jerman</w:t>
      </w:r>
    </w:p>
    <w:p w14:paraId="0851D526" w14:textId="77777777" w:rsidR="001B18A4" w:rsidRPr="0072302A" w:rsidRDefault="001B18A4" w:rsidP="001B18A4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466ABD4A" w14:textId="77777777" w:rsidR="001B18A4" w:rsidRDefault="001B18A4" w:rsidP="001B18A4">
      <w:r>
        <w:tab/>
        <w:t>None</w:t>
      </w:r>
    </w:p>
    <w:p w14:paraId="07EC995A" w14:textId="423ECF66" w:rsidR="001B18A4" w:rsidRDefault="001B18A4" w:rsidP="001B18A4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1AC3C087" w14:textId="3CDC5707" w:rsidR="001B18A4" w:rsidRDefault="001B18A4" w:rsidP="001B18A4">
      <w:pPr>
        <w:ind w:left="720"/>
      </w:pPr>
      <w:r>
        <w:t xml:space="preserve">The minutes of the </w:t>
      </w:r>
      <w:r>
        <w:t>June</w:t>
      </w:r>
      <w:r>
        <w:t xml:space="preserve"> meeting were taken as read and accepted as a true record.</w:t>
      </w:r>
      <w:r>
        <w:rPr>
          <w:lang w:val="en-GB"/>
        </w:rPr>
        <w:t xml:space="preserve"> </w:t>
      </w:r>
      <w:r w:rsidRPr="00C91DBC">
        <w:t xml:space="preserve">Proposed Cllr </w:t>
      </w:r>
      <w:r>
        <w:t>Heward</w:t>
      </w:r>
      <w:r>
        <w:t xml:space="preserve"> </w:t>
      </w:r>
      <w:r w:rsidRPr="00C91DBC">
        <w:t xml:space="preserve">and seconded Cllr </w:t>
      </w:r>
      <w:r>
        <w:t>Adcock</w:t>
      </w:r>
    </w:p>
    <w:p w14:paraId="62BDC2AC" w14:textId="77777777" w:rsidR="001B18A4" w:rsidRPr="00AF2A4E" w:rsidRDefault="001B18A4" w:rsidP="001B18A4">
      <w:pPr>
        <w:ind w:left="720"/>
      </w:pPr>
    </w:p>
    <w:p w14:paraId="24E23334" w14:textId="77777777" w:rsidR="001B18A4" w:rsidRDefault="001B18A4" w:rsidP="001B18A4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14D308E4" w14:textId="77777777" w:rsidR="001B18A4" w:rsidRPr="0049113A" w:rsidRDefault="001B18A4" w:rsidP="001B18A4">
      <w:pPr>
        <w:ind w:left="720"/>
      </w:pPr>
      <w:r w:rsidRPr="0049113A">
        <w:t>There were no matters arising</w:t>
      </w:r>
    </w:p>
    <w:p w14:paraId="7F08D2BD" w14:textId="77777777" w:rsidR="001B18A4" w:rsidRDefault="001B18A4" w:rsidP="001B18A4"/>
    <w:p w14:paraId="10899A8B" w14:textId="77777777" w:rsidR="001B18A4" w:rsidRPr="007B305A" w:rsidRDefault="001B18A4" w:rsidP="001B18A4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09FA7FF8" w14:textId="41C6B3E2" w:rsidR="001B18A4" w:rsidRDefault="001B18A4" w:rsidP="001B18A4">
      <w:pPr>
        <w:shd w:val="clear" w:color="auto" w:fill="FFFFFF"/>
        <w:ind w:left="720"/>
        <w:rPr>
          <w:lang w:val="en-GB"/>
        </w:rPr>
      </w:pP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) </w:t>
      </w:r>
      <w:r w:rsidRPr="001B18A4">
        <w:rPr>
          <w:b/>
          <w:bCs/>
          <w:lang w:val="en-GB"/>
        </w:rPr>
        <w:t>24/0808/FUL Erection of extension to agricultural building</w:t>
      </w:r>
      <w:r>
        <w:rPr>
          <w:lang w:val="en-GB"/>
        </w:rPr>
        <w:t xml:space="preserve"> – Land at </w:t>
      </w:r>
      <w:proofErr w:type="spellStart"/>
      <w:r>
        <w:rPr>
          <w:lang w:val="en-GB"/>
        </w:rPr>
        <w:t>Cefn</w:t>
      </w:r>
      <w:proofErr w:type="spellEnd"/>
      <w:r>
        <w:rPr>
          <w:lang w:val="en-GB"/>
        </w:rPr>
        <w:t xml:space="preserve"> Coch</w:t>
      </w:r>
    </w:p>
    <w:p w14:paraId="0E7CE482" w14:textId="35867169" w:rsidR="001B18A4" w:rsidRDefault="001B18A4" w:rsidP="001B18A4">
      <w:pPr>
        <w:shd w:val="clear" w:color="auto" w:fill="FFFFFF"/>
        <w:ind w:left="720"/>
        <w:rPr>
          <w:lang w:val="en-GB"/>
        </w:rPr>
      </w:pPr>
      <w:r>
        <w:rPr>
          <w:lang w:val="en-GB"/>
        </w:rPr>
        <w:t>(near the quarry) – The council discussed the application and agreed they had no objections.</w:t>
      </w:r>
    </w:p>
    <w:p w14:paraId="4D40C373" w14:textId="0D908B64" w:rsidR="001B18A4" w:rsidRDefault="001B18A4" w:rsidP="001B18A4">
      <w:pPr>
        <w:shd w:val="clear" w:color="auto" w:fill="FFFFFF"/>
        <w:ind w:left="720"/>
        <w:rPr>
          <w:lang w:val="en-GB"/>
        </w:rPr>
      </w:pPr>
      <w:r w:rsidRPr="00B54252">
        <w:rPr>
          <w:lang w:val="en-GB"/>
        </w:rPr>
        <w:t>ii)</w:t>
      </w:r>
      <w:r>
        <w:rPr>
          <w:lang w:val="en-GB"/>
        </w:rPr>
        <w:t xml:space="preserve"> </w:t>
      </w:r>
      <w:r w:rsidRPr="001B18A4">
        <w:rPr>
          <w:b/>
          <w:bCs/>
          <w:lang w:val="en-GB"/>
        </w:rPr>
        <w:t>24/0995/FUL – Siting of temporary chalet</w:t>
      </w:r>
      <w:r>
        <w:rPr>
          <w:lang w:val="en-GB"/>
        </w:rPr>
        <w:t xml:space="preserve"> at </w:t>
      </w:r>
      <w:proofErr w:type="spellStart"/>
      <w:r>
        <w:rPr>
          <w:lang w:val="en-GB"/>
        </w:rPr>
        <w:t>Tyn</w:t>
      </w:r>
      <w:proofErr w:type="spellEnd"/>
      <w:r>
        <w:rPr>
          <w:lang w:val="en-GB"/>
        </w:rPr>
        <w:t xml:space="preserve"> y Celyn, </w:t>
      </w:r>
      <w:proofErr w:type="spellStart"/>
      <w:r>
        <w:rPr>
          <w:lang w:val="en-GB"/>
        </w:rPr>
        <w:t>Adfa</w:t>
      </w:r>
      <w:proofErr w:type="spellEnd"/>
    </w:p>
    <w:p w14:paraId="25C89E8C" w14:textId="73B18F1C" w:rsidR="001B18A4" w:rsidRDefault="001B18A4" w:rsidP="001B18A4">
      <w:pPr>
        <w:shd w:val="clear" w:color="auto" w:fill="FFFFFF"/>
        <w:ind w:left="720"/>
        <w:rPr>
          <w:lang w:val="en-GB"/>
        </w:rPr>
      </w:pPr>
      <w:r>
        <w:rPr>
          <w:lang w:val="en-GB"/>
        </w:rPr>
        <w:t>The Council agreed to support this application which was necessary for the family while building work was carried out to the main dwelling.</w:t>
      </w:r>
    </w:p>
    <w:p w14:paraId="4786880D" w14:textId="77777777" w:rsidR="001B18A4" w:rsidRPr="007B5E04" w:rsidRDefault="001B18A4" w:rsidP="001B18A4">
      <w:pPr>
        <w:shd w:val="clear" w:color="auto" w:fill="FFFFFF"/>
        <w:ind w:left="720"/>
        <w:rPr>
          <w:color w:val="333333"/>
          <w:lang w:val="en-GB"/>
        </w:rPr>
      </w:pPr>
    </w:p>
    <w:p w14:paraId="6B533DA1" w14:textId="77777777" w:rsidR="001B18A4" w:rsidRPr="00D61B15" w:rsidRDefault="001B18A4" w:rsidP="001B18A4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737035AF" w14:textId="5198730D" w:rsidR="001B18A4" w:rsidRDefault="001B18A4" w:rsidP="001B18A4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</w:t>
      </w:r>
      <w:r>
        <w:rPr>
          <w:lang w:val="en-GB"/>
        </w:rPr>
        <w:t>7,213.29</w:t>
      </w:r>
      <w:r>
        <w:rPr>
          <w:lang w:val="en-GB"/>
        </w:rPr>
        <w:t xml:space="preserve"> and the deposit account £1,230.49.</w:t>
      </w:r>
    </w:p>
    <w:p w14:paraId="79538902" w14:textId="77777777" w:rsidR="006D7397" w:rsidRDefault="001B18A4" w:rsidP="001B18A4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along with a copy of the budget monitoring sheet. </w:t>
      </w:r>
    </w:p>
    <w:p w14:paraId="32C85F81" w14:textId="7861DCD3" w:rsidR="001B18A4" w:rsidRDefault="006D7397" w:rsidP="001B18A4">
      <w:pPr>
        <w:ind w:left="720"/>
        <w:rPr>
          <w:lang w:val="en-GB"/>
        </w:rPr>
      </w:pPr>
      <w:r>
        <w:rPr>
          <w:lang w:val="en-GB"/>
        </w:rPr>
        <w:t>Three invoices were approved for payment:</w:t>
      </w:r>
      <w:r w:rsidR="001B18A4">
        <w:rPr>
          <w:lang w:val="en-GB"/>
        </w:rPr>
        <w:t xml:space="preserve"> </w:t>
      </w:r>
    </w:p>
    <w:p w14:paraId="4C04A51D" w14:textId="7F66E457" w:rsidR="001B18A4" w:rsidRDefault="006D7397" w:rsidP="001B18A4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 w:rsidR="001B18A4">
        <w:rPr>
          <w:lang w:val="en-GB"/>
        </w:rPr>
        <w:t>) The Clerk presented an invoice for work carried out between January and July and this was approved for payment. £1719.29 Cheque 100588</w:t>
      </w:r>
    </w:p>
    <w:p w14:paraId="1BE46E6B" w14:textId="0FE79D9B" w:rsidR="00A95BEE" w:rsidRDefault="006D7397" w:rsidP="001B18A4">
      <w:pPr>
        <w:ind w:left="720"/>
        <w:rPr>
          <w:lang w:val="en-GB"/>
        </w:rPr>
      </w:pPr>
      <w:r>
        <w:rPr>
          <w:lang w:val="en-GB"/>
        </w:rPr>
        <w:t>ii</w:t>
      </w:r>
      <w:r w:rsidR="001B18A4">
        <w:rPr>
          <w:lang w:val="en-GB"/>
        </w:rPr>
        <w:t xml:space="preserve">) An invoice was </w:t>
      </w:r>
      <w:r w:rsidR="00A95BEE">
        <w:rPr>
          <w:lang w:val="en-GB"/>
        </w:rPr>
        <w:t xml:space="preserve">approved for Graham Buckley Fabrications for work carried out at </w:t>
      </w:r>
      <w:proofErr w:type="spellStart"/>
      <w:r w:rsidR="00A95BEE">
        <w:rPr>
          <w:lang w:val="en-GB"/>
        </w:rPr>
        <w:t>Llanllugan</w:t>
      </w:r>
      <w:proofErr w:type="spellEnd"/>
      <w:r w:rsidR="00A95BEE">
        <w:rPr>
          <w:lang w:val="en-GB"/>
        </w:rPr>
        <w:t xml:space="preserve"> burial ground car park, vegetation clearing and stoning.  Two loads of stone had been required instead of one and the total due is £1032, Cheque 100589</w:t>
      </w:r>
    </w:p>
    <w:p w14:paraId="4621DEAB" w14:textId="46388938" w:rsidR="001B18A4" w:rsidRDefault="00A95BEE" w:rsidP="001B18A4">
      <w:pPr>
        <w:ind w:left="720"/>
        <w:rPr>
          <w:lang w:val="en-GB"/>
        </w:rPr>
      </w:pPr>
      <w:r>
        <w:rPr>
          <w:lang w:val="en-GB"/>
        </w:rPr>
        <w:t xml:space="preserve">A grant has been applied for to cover this cost. </w:t>
      </w:r>
    </w:p>
    <w:p w14:paraId="2B3B4898" w14:textId="237B4BA7" w:rsidR="00A95BEE" w:rsidRDefault="006D7397" w:rsidP="001B18A4">
      <w:pPr>
        <w:ind w:left="720"/>
        <w:rPr>
          <w:lang w:val="en-GB"/>
        </w:rPr>
      </w:pPr>
      <w:r>
        <w:rPr>
          <w:lang w:val="en-GB"/>
        </w:rPr>
        <w:t>ii</w:t>
      </w:r>
      <w:r w:rsidR="00A95BEE">
        <w:rPr>
          <w:lang w:val="en-GB"/>
        </w:rPr>
        <w:t>) Cllr Heward has purchased four ‘No dogs’ signs for the play areas at a cost of £13.45 and this amount was approved for payment, Cheque 100590</w:t>
      </w:r>
    </w:p>
    <w:p w14:paraId="7FF82850" w14:textId="6A1F6022" w:rsidR="006D7397" w:rsidRDefault="006D7397" w:rsidP="001B18A4">
      <w:pPr>
        <w:ind w:left="720"/>
        <w:rPr>
          <w:lang w:val="en-GB"/>
        </w:rPr>
      </w:pPr>
      <w:r>
        <w:rPr>
          <w:lang w:val="en-GB"/>
        </w:rPr>
        <w:t>b) All councillors present re-affirmed that they would not be taking any expenses for carrying out their roles and they signed forms accordingly.</w:t>
      </w:r>
    </w:p>
    <w:p w14:paraId="693F2DC9" w14:textId="77777777" w:rsidR="001B18A4" w:rsidRDefault="001B18A4" w:rsidP="001B18A4">
      <w:pPr>
        <w:rPr>
          <w:b/>
          <w:lang w:val="en-GB"/>
        </w:rPr>
      </w:pPr>
    </w:p>
    <w:p w14:paraId="37CC7992" w14:textId="77777777" w:rsidR="001B18A4" w:rsidRDefault="001B18A4" w:rsidP="001B18A4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3993BA26" w14:textId="77777777" w:rsidR="006D7397" w:rsidRDefault="001B18A4" w:rsidP="006D7397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</w:t>
      </w:r>
      <w:r w:rsidR="006D7397">
        <w:rPr>
          <w:bCs/>
          <w:lang w:val="en-GB"/>
        </w:rPr>
        <w:t xml:space="preserve">Potholes at </w:t>
      </w:r>
      <w:proofErr w:type="spellStart"/>
      <w:r w:rsidR="006D7397">
        <w:rPr>
          <w:bCs/>
          <w:lang w:val="en-GB"/>
        </w:rPr>
        <w:t>Llanwyddelan</w:t>
      </w:r>
      <w:proofErr w:type="spellEnd"/>
      <w:r w:rsidR="006D7397">
        <w:rPr>
          <w:bCs/>
          <w:lang w:val="en-GB"/>
        </w:rPr>
        <w:t xml:space="preserve"> bridge would be reported</w:t>
      </w:r>
    </w:p>
    <w:p w14:paraId="74DFD216" w14:textId="318ECFED" w:rsidR="001B18A4" w:rsidRPr="000679A2" w:rsidRDefault="006D7397" w:rsidP="006D7397">
      <w:pPr>
        <w:ind w:left="720"/>
        <w:rPr>
          <w:bCs/>
          <w:color w:val="FF0000"/>
          <w:lang w:val="en-GB"/>
        </w:rPr>
      </w:pPr>
      <w:r w:rsidRPr="000679A2">
        <w:rPr>
          <w:bCs/>
          <w:color w:val="FF0000"/>
          <w:lang w:val="en-GB"/>
        </w:rPr>
        <w:t>b</w:t>
      </w:r>
      <w:r w:rsidR="001B18A4" w:rsidRPr="000679A2">
        <w:rPr>
          <w:bCs/>
          <w:color w:val="FF0000"/>
          <w:lang w:val="en-GB"/>
        </w:rPr>
        <w:t xml:space="preserve">) The </w:t>
      </w:r>
      <w:proofErr w:type="spellStart"/>
      <w:r w:rsidR="001B18A4" w:rsidRPr="000679A2">
        <w:rPr>
          <w:bCs/>
          <w:color w:val="FF0000"/>
          <w:lang w:val="en-GB"/>
        </w:rPr>
        <w:t>Adfa</w:t>
      </w:r>
      <w:proofErr w:type="spellEnd"/>
      <w:r w:rsidR="001B18A4" w:rsidRPr="000679A2">
        <w:rPr>
          <w:bCs/>
          <w:color w:val="FF0000"/>
          <w:lang w:val="en-GB"/>
        </w:rPr>
        <w:t xml:space="preserve"> footpath </w:t>
      </w:r>
      <w:r w:rsidRPr="000679A2">
        <w:rPr>
          <w:bCs/>
          <w:color w:val="FF0000"/>
          <w:lang w:val="en-GB"/>
        </w:rPr>
        <w:t>matter was discussed further.</w:t>
      </w:r>
      <w:r w:rsidR="001B18A4" w:rsidRPr="000679A2">
        <w:rPr>
          <w:bCs/>
          <w:color w:val="FF0000"/>
          <w:lang w:val="en-GB"/>
        </w:rPr>
        <w:t xml:space="preserve">  </w:t>
      </w:r>
    </w:p>
    <w:p w14:paraId="498B9898" w14:textId="77777777" w:rsidR="001B18A4" w:rsidRDefault="001B18A4" w:rsidP="001B18A4">
      <w:pPr>
        <w:rPr>
          <w:b/>
          <w:lang w:val="en-GB"/>
        </w:rPr>
      </w:pPr>
    </w:p>
    <w:p w14:paraId="0B69C9C7" w14:textId="77777777" w:rsidR="001B18A4" w:rsidRDefault="001B18A4" w:rsidP="001B18A4">
      <w:pPr>
        <w:rPr>
          <w:b/>
          <w:lang w:val="en-GB"/>
        </w:rPr>
      </w:pPr>
    </w:p>
    <w:p w14:paraId="746E8080" w14:textId="77777777" w:rsidR="001B18A4" w:rsidRDefault="001B18A4" w:rsidP="001B18A4">
      <w:pPr>
        <w:rPr>
          <w:b/>
          <w:lang w:val="en-GB"/>
        </w:rPr>
      </w:pPr>
    </w:p>
    <w:p w14:paraId="4E44AAF5" w14:textId="77777777" w:rsidR="001B18A4" w:rsidRDefault="001B18A4" w:rsidP="001B18A4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proofErr w:type="spellStart"/>
      <w:r w:rsidRPr="00E92DEC">
        <w:rPr>
          <w:b/>
          <w:u w:val="single"/>
          <w:lang w:val="en-GB"/>
        </w:rPr>
        <w:t>Adfa</w:t>
      </w:r>
      <w:proofErr w:type="spellEnd"/>
      <w:r w:rsidRPr="00E92DEC">
        <w:rPr>
          <w:b/>
          <w:u w:val="single"/>
          <w:lang w:val="en-GB"/>
        </w:rPr>
        <w:t xml:space="preserve"> Play Area</w:t>
      </w:r>
    </w:p>
    <w:p w14:paraId="3B5F479B" w14:textId="66B5489F" w:rsidR="001B18A4" w:rsidRDefault="001B18A4" w:rsidP="001B18A4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</w:t>
      </w:r>
      <w:r w:rsidR="006D7397">
        <w:rPr>
          <w:bCs/>
          <w:lang w:val="en-GB"/>
        </w:rPr>
        <w:t xml:space="preserve">The new ‘no dogs’ signs, </w:t>
      </w:r>
      <w:r w:rsidR="006D7397">
        <w:rPr>
          <w:bCs/>
          <w:lang w:val="en-GB"/>
        </w:rPr>
        <w:t>combined with a Facebook post asking people to keep dogs out</w:t>
      </w:r>
      <w:r w:rsidR="006D7397">
        <w:rPr>
          <w:bCs/>
          <w:lang w:val="en-GB"/>
        </w:rPr>
        <w:t>, seemed to have been effective at the play areas.</w:t>
      </w:r>
    </w:p>
    <w:p w14:paraId="514ACD8A" w14:textId="343B3D9D" w:rsidR="001B18A4" w:rsidRPr="00931D05" w:rsidRDefault="001B18A4" w:rsidP="001B18A4">
      <w:pPr>
        <w:ind w:left="720"/>
        <w:rPr>
          <w:lang w:val="en-GB"/>
        </w:rPr>
      </w:pPr>
      <w:r>
        <w:rPr>
          <w:bCs/>
          <w:lang w:val="en-GB"/>
        </w:rPr>
        <w:t xml:space="preserve">b) </w:t>
      </w:r>
      <w:r w:rsidR="006D7397">
        <w:rPr>
          <w:bCs/>
          <w:lang w:val="en-GB"/>
        </w:rPr>
        <w:t>There ha</w:t>
      </w:r>
      <w:r w:rsidR="000679A2">
        <w:rPr>
          <w:bCs/>
          <w:lang w:val="en-GB"/>
        </w:rPr>
        <w:t>s</w:t>
      </w:r>
      <w:r w:rsidR="006D7397">
        <w:rPr>
          <w:bCs/>
          <w:lang w:val="en-GB"/>
        </w:rPr>
        <w:t xml:space="preserve"> been no news </w:t>
      </w:r>
      <w:r w:rsidR="000679A2">
        <w:rPr>
          <w:bCs/>
          <w:lang w:val="en-GB"/>
        </w:rPr>
        <w:t xml:space="preserve">from </w:t>
      </w:r>
      <w:proofErr w:type="spellStart"/>
      <w:r w:rsidR="000679A2">
        <w:rPr>
          <w:bCs/>
          <w:lang w:val="en-GB"/>
        </w:rPr>
        <w:t>Playdale</w:t>
      </w:r>
      <w:proofErr w:type="spellEnd"/>
      <w:r w:rsidR="000679A2">
        <w:rPr>
          <w:bCs/>
          <w:lang w:val="en-GB"/>
        </w:rPr>
        <w:t xml:space="preserve"> so other companies </w:t>
      </w:r>
      <w:r w:rsidR="00B54252">
        <w:rPr>
          <w:bCs/>
          <w:lang w:val="en-GB"/>
        </w:rPr>
        <w:t>will</w:t>
      </w:r>
      <w:r w:rsidR="000679A2">
        <w:rPr>
          <w:bCs/>
          <w:lang w:val="en-GB"/>
        </w:rPr>
        <w:t xml:space="preserve"> be investigated.</w:t>
      </w:r>
    </w:p>
    <w:p w14:paraId="3DBC04DE" w14:textId="77777777" w:rsidR="001B18A4" w:rsidRDefault="001B18A4" w:rsidP="001B18A4">
      <w:pPr>
        <w:rPr>
          <w:b/>
          <w:bCs/>
          <w:lang w:val="en-GB"/>
        </w:rPr>
      </w:pPr>
    </w:p>
    <w:p w14:paraId="71139B67" w14:textId="77777777" w:rsidR="001B18A4" w:rsidRDefault="001B18A4" w:rsidP="001B18A4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proofErr w:type="spellStart"/>
      <w:r w:rsidRPr="006B4915">
        <w:rPr>
          <w:b/>
          <w:u w:val="single"/>
          <w:lang w:val="en-GB"/>
        </w:rPr>
        <w:t>Llanllugan</w:t>
      </w:r>
      <w:proofErr w:type="spellEnd"/>
      <w:r w:rsidRPr="006B4915">
        <w:rPr>
          <w:b/>
          <w:u w:val="single"/>
          <w:lang w:val="en-GB"/>
        </w:rPr>
        <w:t xml:space="preserve"> Burial Ground</w:t>
      </w:r>
    </w:p>
    <w:p w14:paraId="183DA7B2" w14:textId="2E8FF7B3" w:rsidR="001B18A4" w:rsidRDefault="001B18A4" w:rsidP="001B18A4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="000679A2">
        <w:rPr>
          <w:lang w:val="en-GB"/>
        </w:rPr>
        <w:t xml:space="preserve">The car park work has now been completed by Graham Buckley, the brambles cleared, and two loads of stone applied.  A grant for the cost will be requested from the </w:t>
      </w:r>
      <w:proofErr w:type="spellStart"/>
      <w:r w:rsidR="000679A2">
        <w:rPr>
          <w:lang w:val="en-GB"/>
        </w:rPr>
        <w:t>Dwyriw</w:t>
      </w:r>
      <w:proofErr w:type="spellEnd"/>
      <w:r w:rsidR="000679A2">
        <w:rPr>
          <w:lang w:val="en-GB"/>
        </w:rPr>
        <w:t xml:space="preserve"> Community Trust Fund.  </w:t>
      </w:r>
    </w:p>
    <w:p w14:paraId="1364D987" w14:textId="3211404A" w:rsidR="000679A2" w:rsidRDefault="000679A2" w:rsidP="001B18A4">
      <w:pPr>
        <w:ind w:left="720"/>
        <w:rPr>
          <w:lang w:val="en-GB"/>
        </w:rPr>
      </w:pPr>
      <w:r>
        <w:rPr>
          <w:lang w:val="en-GB"/>
        </w:rPr>
        <w:t>b) An initial discussion was held about the possibility of siting a toilet in the burial ground and the Clerk will circulate a link to a possible solution.</w:t>
      </w:r>
    </w:p>
    <w:p w14:paraId="10571316" w14:textId="77777777" w:rsidR="001B18A4" w:rsidRPr="00E8351F" w:rsidRDefault="001B18A4" w:rsidP="001B18A4">
      <w:pPr>
        <w:ind w:left="720"/>
        <w:rPr>
          <w:lang w:val="en-GB"/>
        </w:rPr>
      </w:pPr>
    </w:p>
    <w:p w14:paraId="7783E80A" w14:textId="77777777" w:rsidR="001B18A4" w:rsidRDefault="001B18A4" w:rsidP="001B18A4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64D9C8DF" w14:textId="2B7A95FE" w:rsidR="001B18A4" w:rsidRDefault="001B18A4" w:rsidP="00B54252">
      <w:pPr>
        <w:ind w:left="720"/>
      </w:pPr>
      <w:proofErr w:type="spellStart"/>
      <w:r>
        <w:rPr>
          <w:bCs/>
          <w:lang w:val="en-GB"/>
        </w:rPr>
        <w:t>i</w:t>
      </w:r>
      <w:proofErr w:type="spellEnd"/>
      <w:r>
        <w:rPr>
          <w:bCs/>
          <w:lang w:val="en-GB"/>
        </w:rPr>
        <w:t xml:space="preserve">) </w:t>
      </w:r>
      <w:r w:rsidR="00B54252">
        <w:t xml:space="preserve">An application for funding from </w:t>
      </w:r>
      <w:proofErr w:type="spellStart"/>
      <w:r w:rsidR="00B54252">
        <w:t>Cerebal</w:t>
      </w:r>
      <w:proofErr w:type="spellEnd"/>
      <w:r w:rsidR="00B54252">
        <w:t xml:space="preserve"> Palsy Cymru will be deferred to the AGM</w:t>
      </w:r>
    </w:p>
    <w:p w14:paraId="5880D53C" w14:textId="6A7C63A4" w:rsidR="00B54252" w:rsidRDefault="00B54252" w:rsidP="00B54252">
      <w:pPr>
        <w:ind w:left="720"/>
      </w:pPr>
      <w:r>
        <w:t>ii) Clerks and Councils Direct</w:t>
      </w:r>
    </w:p>
    <w:p w14:paraId="11FBF013" w14:textId="77777777" w:rsidR="001B18A4" w:rsidRPr="000134DB" w:rsidRDefault="001B18A4" w:rsidP="001B18A4">
      <w:pPr>
        <w:ind w:left="720"/>
      </w:pPr>
    </w:p>
    <w:p w14:paraId="0935D34F" w14:textId="77777777" w:rsidR="001B18A4" w:rsidRPr="00E92DEC" w:rsidRDefault="001B18A4" w:rsidP="001B18A4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70F83F55" w14:textId="300B982B" w:rsidR="001B18A4" w:rsidRDefault="00B54252" w:rsidP="001B18A4">
      <w:pPr>
        <w:ind w:left="720"/>
        <w:rPr>
          <w:lang w:val="en-GB"/>
        </w:rPr>
      </w:pPr>
      <w:r>
        <w:rPr>
          <w:lang w:val="en-GB"/>
        </w:rPr>
        <w:t>None required</w:t>
      </w:r>
    </w:p>
    <w:p w14:paraId="7EA2A493" w14:textId="77777777" w:rsidR="001B18A4" w:rsidRDefault="001B18A4" w:rsidP="001B18A4">
      <w:pPr>
        <w:rPr>
          <w:b/>
          <w:lang w:val="en-GB"/>
        </w:rPr>
      </w:pPr>
    </w:p>
    <w:p w14:paraId="40908F9E" w14:textId="77777777" w:rsidR="001B18A4" w:rsidRDefault="001B18A4" w:rsidP="001B18A4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04E26FC0" w14:textId="73D3E929" w:rsidR="001B18A4" w:rsidRPr="0049113A" w:rsidRDefault="000679A2" w:rsidP="001B18A4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It was noted that the new mast sited in </w:t>
      </w:r>
      <w:proofErr w:type="spellStart"/>
      <w:r>
        <w:rPr>
          <w:bCs/>
          <w:lang w:val="en-GB"/>
        </w:rPr>
        <w:t>Cefn</w:t>
      </w:r>
      <w:proofErr w:type="spellEnd"/>
      <w:r>
        <w:rPr>
          <w:bCs/>
          <w:lang w:val="en-GB"/>
        </w:rPr>
        <w:t xml:space="preserve"> Coch would be made available for O2 and Vodafone users once it goes live.</w:t>
      </w:r>
    </w:p>
    <w:p w14:paraId="7DE5D9EF" w14:textId="77777777" w:rsidR="001B18A4" w:rsidRPr="00856D4D" w:rsidRDefault="001B18A4" w:rsidP="001B18A4">
      <w:pPr>
        <w:ind w:left="720"/>
        <w:rPr>
          <w:bCs/>
          <w:lang w:val="en-GB"/>
        </w:rPr>
      </w:pPr>
    </w:p>
    <w:p w14:paraId="75E6A713" w14:textId="77777777" w:rsidR="001B18A4" w:rsidRPr="00E92DEC" w:rsidRDefault="001B18A4" w:rsidP="001B18A4">
      <w:pPr>
        <w:rPr>
          <w:b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2CA46A7B" w14:textId="264A4B57" w:rsidR="001B18A4" w:rsidRDefault="001B18A4" w:rsidP="001B18A4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0679A2">
        <w:rPr>
          <w:b/>
          <w:lang w:val="en-GB"/>
        </w:rPr>
        <w:t>Thursday 26 September</w:t>
      </w:r>
      <w:r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</w:t>
      </w:r>
      <w:r>
        <w:rPr>
          <w:bCs/>
          <w:lang w:val="en-GB"/>
        </w:rPr>
        <w:t>7.00pm</w:t>
      </w:r>
      <w:r w:rsidRPr="001C00A3">
        <w:rPr>
          <w:bCs/>
          <w:lang w:val="en-GB"/>
        </w:rPr>
        <w:t xml:space="preserve"> </w:t>
      </w:r>
      <w:r>
        <w:rPr>
          <w:bCs/>
          <w:lang w:val="en-GB"/>
        </w:rPr>
        <w:t xml:space="preserve">in </w:t>
      </w:r>
      <w:proofErr w:type="spellStart"/>
      <w:r>
        <w:rPr>
          <w:bCs/>
          <w:lang w:val="en-GB"/>
        </w:rPr>
        <w:t>Adfa</w:t>
      </w:r>
      <w:proofErr w:type="spellEnd"/>
      <w:r>
        <w:rPr>
          <w:bCs/>
          <w:lang w:val="en-GB"/>
        </w:rPr>
        <w:t xml:space="preserve"> Village Hall</w:t>
      </w:r>
    </w:p>
    <w:p w14:paraId="3A95BDC9" w14:textId="77777777" w:rsidR="001B18A4" w:rsidRDefault="001B18A4" w:rsidP="001B18A4">
      <w:pPr>
        <w:ind w:firstLine="720"/>
        <w:rPr>
          <w:lang w:val="en-GB"/>
        </w:rPr>
      </w:pPr>
    </w:p>
    <w:p w14:paraId="1D9E9E57" w14:textId="3F45DE51" w:rsidR="001B18A4" w:rsidRPr="00C55554" w:rsidRDefault="001B18A4" w:rsidP="001B18A4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0679A2">
        <w:rPr>
          <w:lang w:val="en-GB"/>
        </w:rPr>
        <w:t>00</w:t>
      </w:r>
      <w:r>
        <w:rPr>
          <w:lang w:val="en-GB"/>
        </w:rPr>
        <w:t>pm.</w:t>
      </w:r>
    </w:p>
    <w:p w14:paraId="692D2CAB" w14:textId="77777777" w:rsidR="001B18A4" w:rsidRDefault="001B18A4" w:rsidP="001B18A4"/>
    <w:p w14:paraId="05179DC0" w14:textId="77777777" w:rsidR="001B18A4" w:rsidRDefault="001B18A4" w:rsidP="001B18A4"/>
    <w:p w14:paraId="760B8B5D" w14:textId="77777777" w:rsidR="001B18A4" w:rsidRDefault="001B18A4" w:rsidP="001B18A4"/>
    <w:p w14:paraId="33EE6CF7" w14:textId="77777777" w:rsidR="001B18A4" w:rsidRDefault="001B18A4" w:rsidP="001B18A4"/>
    <w:p w14:paraId="5CD71513" w14:textId="77777777" w:rsidR="001B18A4" w:rsidRDefault="001B18A4" w:rsidP="001B18A4"/>
    <w:p w14:paraId="42504F78" w14:textId="77777777" w:rsidR="001B18A4" w:rsidRDefault="001B18A4" w:rsidP="001B18A4"/>
    <w:p w14:paraId="1E059912" w14:textId="77777777" w:rsidR="001B18A4" w:rsidRDefault="001B18A4" w:rsidP="001B18A4"/>
    <w:p w14:paraId="57CDFF49" w14:textId="77777777" w:rsidR="001B18A4" w:rsidRDefault="001B18A4" w:rsidP="001B18A4"/>
    <w:p w14:paraId="393B1E75" w14:textId="77777777" w:rsidR="005F62A8" w:rsidRDefault="005F62A8"/>
    <w:sectPr w:rsidR="005F62A8" w:rsidSect="001B1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4"/>
    <w:rsid w:val="000679A2"/>
    <w:rsid w:val="001B18A4"/>
    <w:rsid w:val="005F62A8"/>
    <w:rsid w:val="0060158B"/>
    <w:rsid w:val="006D7397"/>
    <w:rsid w:val="0075757C"/>
    <w:rsid w:val="00A95BEE"/>
    <w:rsid w:val="00B54252"/>
    <w:rsid w:val="00B75F5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3998"/>
  <w15:chartTrackingRefBased/>
  <w15:docId w15:val="{138CC0F6-3E04-48CB-991A-B1A9792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8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8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8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8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8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8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8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8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8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8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8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1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8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1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2024-08-02T07:13:00Z</dcterms:created>
  <dcterms:modified xsi:type="dcterms:W3CDTF">2024-08-02T07:13:00Z</dcterms:modified>
</cp:coreProperties>
</file>